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777B" w:rsidR="009A2FE8" w:rsidP="00263FBE" w:rsidRDefault="009A2FE8" w14:paraId="2924E0C4" w14:textId="201B786B">
      <w:pPr>
        <w:spacing w:line="240" w:lineRule="auto"/>
        <w:jc w:val="both"/>
        <w:rPr>
          <w:rFonts w:eastAsia="Aptos" w:asciiTheme="minorHAnsi" w:hAnsiTheme="minorHAnsi" w:cstheme="minorHAnsi"/>
          <w14:ligatures w14:val="standardContextual"/>
        </w:rPr>
      </w:pPr>
      <w:r w:rsidRPr="0008777B">
        <w:rPr>
          <w:rFonts w:eastAsia="Aptos" w:asciiTheme="minorHAnsi" w:hAnsiTheme="minorHAnsi" w:cstheme="minorHAnsi"/>
        </w:rPr>
        <w:t xml:space="preserve">Dear </w:t>
      </w:r>
      <w:r w:rsidRPr="004F5786">
        <w:rPr>
          <w:rFonts w:eastAsia="Aptos" w:asciiTheme="minorHAnsi" w:hAnsiTheme="minorHAnsi" w:cstheme="minorHAnsi"/>
          <w:highlight w:val="yellow"/>
        </w:rPr>
        <w:t>(XXXX),</w:t>
      </w:r>
      <w:r w:rsidRPr="0008777B">
        <w:rPr>
          <w:rFonts w:eastAsia="Aptos" w:asciiTheme="minorHAnsi" w:hAnsiTheme="minorHAnsi" w:cstheme="minorHAnsi"/>
        </w:rPr>
        <w:t xml:space="preserve"> </w:t>
      </w:r>
    </w:p>
    <w:p w:rsidRPr="0008777B" w:rsidR="009A2FE8" w:rsidP="00263FBE" w:rsidRDefault="009A2FE8" w14:paraId="06CF8B1C" w14:textId="77777777">
      <w:pPr>
        <w:spacing w:line="240" w:lineRule="auto"/>
        <w:jc w:val="both"/>
        <w:rPr>
          <w:rFonts w:eastAsia="Aptos" w:asciiTheme="minorHAnsi" w:hAnsiTheme="minorHAnsi" w:cstheme="minorHAnsi"/>
        </w:rPr>
      </w:pPr>
    </w:p>
    <w:p w:rsidR="009033D9" w:rsidP="00263FBE" w:rsidRDefault="009A2FE8" w14:paraId="74B0266C" w14:textId="5FA27E7B">
      <w:pPr>
        <w:spacing w:line="240" w:lineRule="auto"/>
        <w:jc w:val="both"/>
        <w:rPr>
          <w:rFonts w:eastAsia="Times New Roman" w:asciiTheme="minorHAnsi" w:hAnsiTheme="minorHAnsi" w:cstheme="minorHAnsi"/>
          <w:kern w:val="24"/>
        </w:rPr>
      </w:pPr>
      <w:r w:rsidRPr="0008777B">
        <w:rPr>
          <w:rFonts w:eastAsia="Aptos" w:asciiTheme="minorHAnsi" w:hAnsiTheme="minorHAnsi" w:cstheme="minorHAnsi"/>
        </w:rPr>
        <w:t xml:space="preserve">I hope this email finds you well. </w:t>
      </w:r>
      <w:r w:rsidR="00CA59B5">
        <w:rPr>
          <w:rFonts w:eastAsia="Aptos" w:asciiTheme="minorHAnsi" w:hAnsiTheme="minorHAnsi" w:cstheme="minorHAnsi"/>
        </w:rPr>
        <w:t>As the Fiscal Year (FY)</w:t>
      </w:r>
      <w:r w:rsidR="00BD5194">
        <w:rPr>
          <w:rFonts w:eastAsia="Aptos" w:asciiTheme="minorHAnsi" w:hAnsiTheme="minorHAnsi" w:cstheme="minorHAnsi"/>
        </w:rPr>
        <w:t xml:space="preserve"> </w:t>
      </w:r>
      <w:r w:rsidR="00CA59B5">
        <w:rPr>
          <w:rFonts w:eastAsia="Aptos" w:asciiTheme="minorHAnsi" w:hAnsiTheme="minorHAnsi" w:cstheme="minorHAnsi"/>
        </w:rPr>
        <w:t xml:space="preserve">26 </w:t>
      </w:r>
      <w:r w:rsidR="00F73CD9">
        <w:rPr>
          <w:rFonts w:eastAsia="Aptos" w:asciiTheme="minorHAnsi" w:hAnsiTheme="minorHAnsi" w:cstheme="minorHAnsi"/>
        </w:rPr>
        <w:t xml:space="preserve">budget and </w:t>
      </w:r>
      <w:r w:rsidR="00CA59B5">
        <w:rPr>
          <w:rFonts w:eastAsia="Aptos" w:asciiTheme="minorHAnsi" w:hAnsiTheme="minorHAnsi" w:cstheme="minorHAnsi"/>
        </w:rPr>
        <w:t xml:space="preserve">appropriations process continues, </w:t>
      </w:r>
      <w:r w:rsidRPr="0008777B">
        <w:rPr>
          <w:rFonts w:eastAsia="Aptos" w:asciiTheme="minorHAnsi" w:hAnsiTheme="minorHAnsi" w:cstheme="minorHAnsi"/>
        </w:rPr>
        <w:t xml:space="preserve">I am writing on behalf </w:t>
      </w:r>
      <w:r w:rsidR="00502E6C">
        <w:rPr>
          <w:rFonts w:eastAsia="Aptos" w:asciiTheme="minorHAnsi" w:hAnsiTheme="minorHAnsi" w:cstheme="minorHAnsi"/>
        </w:rPr>
        <w:t>of</w:t>
      </w:r>
      <w:r w:rsidR="004F5786">
        <w:rPr>
          <w:rFonts w:eastAsia="Aptos" w:asciiTheme="minorHAnsi" w:hAnsiTheme="minorHAnsi" w:cstheme="minorHAnsi"/>
        </w:rPr>
        <w:t xml:space="preserve"> </w:t>
      </w:r>
      <w:r w:rsidRPr="0008777B">
        <w:rPr>
          <w:rFonts w:eastAsia="Aptos" w:asciiTheme="minorHAnsi" w:hAnsiTheme="minorHAnsi" w:cstheme="minorHAnsi"/>
        </w:rPr>
        <w:t xml:space="preserve">the Creutzfeldt-Jakob Disease Foundation (CJDF) </w:t>
      </w:r>
      <w:r w:rsidR="00CA59B5">
        <w:rPr>
          <w:rFonts w:eastAsia="Aptos" w:asciiTheme="minorHAnsi" w:hAnsiTheme="minorHAnsi" w:cstheme="minorHAnsi"/>
        </w:rPr>
        <w:t>to underscore the importance of</w:t>
      </w:r>
      <w:r w:rsidR="000F66A3">
        <w:rPr>
          <w:rFonts w:eastAsia="Aptos" w:asciiTheme="minorHAnsi" w:hAnsiTheme="minorHAnsi" w:cstheme="minorHAnsi"/>
        </w:rPr>
        <w:t xml:space="preserve"> </w:t>
      </w:r>
      <w:r w:rsidR="00CA59B5">
        <w:rPr>
          <w:rFonts w:eastAsia="Aptos" w:asciiTheme="minorHAnsi" w:hAnsiTheme="minorHAnsi" w:cstheme="minorHAnsi"/>
        </w:rPr>
        <w:t xml:space="preserve">maintaining </w:t>
      </w:r>
      <w:r w:rsidR="00347ED7">
        <w:rPr>
          <w:rFonts w:eastAsia="Aptos" w:asciiTheme="minorHAnsi" w:hAnsiTheme="minorHAnsi" w:cstheme="minorHAnsi"/>
        </w:rPr>
        <w:t>the Centers for Disease Control and Prevention (CDC) funding for</w:t>
      </w:r>
      <w:r w:rsidR="0020615E">
        <w:rPr>
          <w:rFonts w:eastAsia="Aptos" w:asciiTheme="minorHAnsi" w:hAnsiTheme="minorHAnsi" w:cstheme="minorHAnsi"/>
        </w:rPr>
        <w:t xml:space="preserve"> human</w:t>
      </w:r>
      <w:r w:rsidR="00347ED7">
        <w:rPr>
          <w:rFonts w:eastAsia="Aptos" w:asciiTheme="minorHAnsi" w:hAnsiTheme="minorHAnsi" w:cstheme="minorHAnsi"/>
        </w:rPr>
        <w:t xml:space="preserve"> </w:t>
      </w:r>
      <w:r w:rsidR="000F66A3">
        <w:rPr>
          <w:rFonts w:eastAsia="Aptos" w:asciiTheme="minorHAnsi" w:hAnsiTheme="minorHAnsi" w:cstheme="minorHAnsi"/>
        </w:rPr>
        <w:t xml:space="preserve">prion disease surveillance at </w:t>
      </w:r>
      <w:r w:rsidR="00CA59B5">
        <w:rPr>
          <w:rFonts w:eastAsia="Aptos" w:asciiTheme="minorHAnsi" w:hAnsiTheme="minorHAnsi" w:cstheme="minorHAnsi"/>
        </w:rPr>
        <w:t>the National Prion Disease Pathology Surveillance Center</w:t>
      </w:r>
      <w:r w:rsidR="00C4491A">
        <w:rPr>
          <w:rFonts w:eastAsia="Aptos" w:asciiTheme="minorHAnsi" w:hAnsiTheme="minorHAnsi" w:cstheme="minorHAnsi"/>
        </w:rPr>
        <w:t xml:space="preserve"> and recognizing </w:t>
      </w:r>
      <w:r w:rsidR="00C4491A">
        <w:rPr>
          <w:rFonts w:eastAsia="Times New Roman" w:asciiTheme="minorHAnsi" w:hAnsiTheme="minorHAnsi" w:cstheme="minorHAnsi"/>
          <w:kern w:val="24"/>
        </w:rPr>
        <w:t>p</w:t>
      </w:r>
      <w:r w:rsidRPr="0008777B" w:rsidR="00C4491A">
        <w:rPr>
          <w:rFonts w:eastAsia="Times New Roman" w:asciiTheme="minorHAnsi" w:hAnsiTheme="minorHAnsi" w:cstheme="minorHAnsi"/>
          <w:kern w:val="24"/>
        </w:rPr>
        <w:t>rion diseases under the Alzheimer’s Disease and Related Dementias (ADRD) category.</w:t>
      </w:r>
    </w:p>
    <w:p w:rsidR="00F73CD9" w:rsidP="00263FBE" w:rsidRDefault="00F73CD9" w14:paraId="3F3C295F" w14:textId="2EA167D2">
      <w:pPr>
        <w:spacing w:line="240" w:lineRule="auto"/>
        <w:jc w:val="both"/>
        <w:rPr>
          <w:rFonts w:eastAsia="Times New Roman" w:asciiTheme="minorHAnsi" w:hAnsiTheme="minorHAnsi" w:cstheme="minorHAnsi"/>
          <w:kern w:val="24"/>
        </w:rPr>
      </w:pPr>
    </w:p>
    <w:p w:rsidR="00F73CD9" w:rsidP="00263FBE" w:rsidRDefault="00F73CD9" w14:paraId="2C367702" w14:textId="46735283">
      <w:pPr>
        <w:spacing w:line="240" w:lineRule="auto"/>
        <w:jc w:val="both"/>
        <w:rPr>
          <w:rFonts w:eastAsia="Aptos" w:asciiTheme="minorHAnsi" w:hAnsiTheme="minorHAnsi" w:cstheme="minorHAnsi"/>
        </w:rPr>
      </w:pPr>
      <w:r>
        <w:rPr>
          <w:rFonts w:eastAsia="Times New Roman" w:asciiTheme="minorHAnsi" w:hAnsiTheme="minorHAnsi" w:cstheme="minorHAnsi"/>
          <w:kern w:val="24"/>
        </w:rPr>
        <w:t>Thank you for your consideration of these two timely asks:</w:t>
      </w:r>
    </w:p>
    <w:p w:rsidR="009033D9" w:rsidP="00263FBE" w:rsidRDefault="009033D9" w14:paraId="4A788C9D" w14:textId="77777777">
      <w:pPr>
        <w:spacing w:line="240" w:lineRule="auto"/>
        <w:jc w:val="both"/>
        <w:rPr>
          <w:rFonts w:eastAsia="Aptos" w:asciiTheme="minorHAnsi" w:hAnsiTheme="minorHAnsi" w:cstheme="minorHAnsi"/>
        </w:rPr>
      </w:pPr>
    </w:p>
    <w:p w:rsidR="009033D9" w:rsidP="009033D9" w:rsidRDefault="009033D9" w14:paraId="665DB180" w14:textId="12BF8B1E">
      <w:pPr>
        <w:pStyle w:val="ListParagraph"/>
        <w:numPr>
          <w:ilvl w:val="0"/>
          <w:numId w:val="29"/>
        </w:numPr>
        <w:spacing w:line="240" w:lineRule="auto"/>
        <w:jc w:val="both"/>
        <w:rPr>
          <w:rFonts w:eastAsia="Aptos" w:asciiTheme="minorHAnsi" w:hAnsiTheme="minorHAnsi" w:cstheme="minorHAnsi"/>
        </w:rPr>
      </w:pPr>
      <w:bookmarkStart w:name="_Hlk200379854" w:id="0"/>
      <w:r>
        <w:rPr>
          <w:rFonts w:eastAsia="Aptos" w:asciiTheme="minorHAnsi" w:hAnsiTheme="minorHAnsi" w:cstheme="minorHAnsi"/>
        </w:rPr>
        <w:t xml:space="preserve">Please reach out to HHS and ask that the Department continue </w:t>
      </w:r>
      <w:r w:rsidR="000F66A3">
        <w:rPr>
          <w:rFonts w:eastAsia="Aptos" w:asciiTheme="minorHAnsi" w:hAnsiTheme="minorHAnsi" w:cstheme="minorHAnsi"/>
        </w:rPr>
        <w:t xml:space="preserve">prion disease surveillance by </w:t>
      </w:r>
      <w:r w:rsidR="00347ED7">
        <w:rPr>
          <w:rFonts w:eastAsia="Times New Roman" w:asciiTheme="minorHAnsi" w:hAnsiTheme="minorHAnsi" w:cstheme="minorHAnsi"/>
          <w:kern w:val="24"/>
        </w:rPr>
        <w:t>t</w:t>
      </w:r>
      <w:r>
        <w:rPr>
          <w:rFonts w:eastAsia="Times New Roman" w:asciiTheme="minorHAnsi" w:hAnsiTheme="minorHAnsi" w:cstheme="minorHAnsi"/>
          <w:kern w:val="24"/>
        </w:rPr>
        <w:t xml:space="preserve">he </w:t>
      </w:r>
      <w:r w:rsidRPr="0008777B">
        <w:rPr>
          <w:rFonts w:eastAsia="Times New Roman" w:asciiTheme="minorHAnsi" w:hAnsiTheme="minorHAnsi" w:cstheme="minorHAnsi"/>
          <w:kern w:val="24"/>
        </w:rPr>
        <w:t>National Prion Disease Pathology Surveillance Center (NPDPSC)</w:t>
      </w:r>
      <w:r w:rsidR="00347ED7">
        <w:rPr>
          <w:rFonts w:eastAsia="Times New Roman" w:asciiTheme="minorHAnsi" w:hAnsiTheme="minorHAnsi" w:cstheme="minorHAnsi"/>
          <w:kern w:val="24"/>
        </w:rPr>
        <w:t xml:space="preserve"> </w:t>
      </w:r>
      <w:r w:rsidR="000F66A3">
        <w:rPr>
          <w:rFonts w:eastAsia="Times New Roman" w:asciiTheme="minorHAnsi" w:hAnsiTheme="minorHAnsi" w:cstheme="minorHAnsi"/>
          <w:kern w:val="24"/>
        </w:rPr>
        <w:t xml:space="preserve">which </w:t>
      </w:r>
      <w:r w:rsidR="00347ED7">
        <w:rPr>
          <w:rFonts w:eastAsia="Times New Roman" w:asciiTheme="minorHAnsi" w:hAnsiTheme="minorHAnsi" w:cstheme="minorHAnsi"/>
          <w:kern w:val="24"/>
        </w:rPr>
        <w:t>i</w:t>
      </w:r>
      <w:r w:rsidR="000F66A3">
        <w:rPr>
          <w:rFonts w:eastAsia="Times New Roman" w:asciiTheme="minorHAnsi" w:hAnsiTheme="minorHAnsi" w:cstheme="minorHAnsi"/>
          <w:kern w:val="24"/>
        </w:rPr>
        <w:t xml:space="preserve">s </w:t>
      </w:r>
      <w:r w:rsidR="00347ED7">
        <w:rPr>
          <w:rFonts w:eastAsia="Times New Roman" w:asciiTheme="minorHAnsi" w:hAnsiTheme="minorHAnsi" w:cstheme="minorHAnsi"/>
          <w:kern w:val="24"/>
        </w:rPr>
        <w:t xml:space="preserve">currently </w:t>
      </w:r>
      <w:r>
        <w:rPr>
          <w:rFonts w:eastAsia="Times New Roman" w:asciiTheme="minorHAnsi" w:hAnsiTheme="minorHAnsi" w:cstheme="minorHAnsi"/>
          <w:kern w:val="24"/>
        </w:rPr>
        <w:t>funded</w:t>
      </w:r>
      <w:r w:rsidRPr="0008777B">
        <w:rPr>
          <w:rFonts w:eastAsia="Times New Roman" w:asciiTheme="minorHAnsi" w:hAnsiTheme="minorHAnsi" w:cstheme="minorHAnsi"/>
          <w:kern w:val="24"/>
        </w:rPr>
        <w:t xml:space="preserve"> through </w:t>
      </w:r>
      <w:r w:rsidRPr="0008777B" w:rsidR="00347ED7">
        <w:rPr>
          <w:rFonts w:eastAsia="Times New Roman" w:asciiTheme="minorHAnsi" w:hAnsiTheme="minorHAnsi" w:cstheme="minorHAnsi"/>
          <w:kern w:val="24"/>
        </w:rPr>
        <w:t>the</w:t>
      </w:r>
      <w:r w:rsidR="00347ED7">
        <w:rPr>
          <w:rFonts w:eastAsia="Times New Roman" w:asciiTheme="minorHAnsi" w:hAnsiTheme="minorHAnsi" w:cstheme="minorHAnsi"/>
          <w:kern w:val="24"/>
        </w:rPr>
        <w:t xml:space="preserve"> CDC</w:t>
      </w:r>
      <w:r w:rsidR="0020615E">
        <w:rPr>
          <w:rFonts w:eastAsia="Times New Roman" w:asciiTheme="minorHAnsi" w:hAnsiTheme="minorHAnsi" w:cstheme="minorHAnsi"/>
          <w:kern w:val="24"/>
        </w:rPr>
        <w:t xml:space="preserve">, but </w:t>
      </w:r>
      <w:r w:rsidR="005C4730">
        <w:rPr>
          <w:rFonts w:eastAsia="Times New Roman" w:asciiTheme="minorHAnsi" w:hAnsiTheme="minorHAnsi" w:cstheme="minorHAnsi"/>
          <w:kern w:val="24"/>
        </w:rPr>
        <w:t xml:space="preserve">was proposed to be </w:t>
      </w:r>
      <w:r w:rsidR="0020615E">
        <w:rPr>
          <w:rFonts w:eastAsia="Times New Roman" w:asciiTheme="minorHAnsi" w:hAnsiTheme="minorHAnsi" w:cstheme="minorHAnsi"/>
          <w:kern w:val="24"/>
        </w:rPr>
        <w:t>zeroed out in the President</w:t>
      </w:r>
      <w:r w:rsidR="00BC77CF">
        <w:rPr>
          <w:rFonts w:eastAsia="Times New Roman" w:asciiTheme="minorHAnsi" w:hAnsiTheme="minorHAnsi" w:cstheme="minorHAnsi"/>
          <w:kern w:val="24"/>
        </w:rPr>
        <w:t>’s</w:t>
      </w:r>
      <w:r w:rsidR="0020615E">
        <w:rPr>
          <w:rFonts w:eastAsia="Times New Roman" w:asciiTheme="minorHAnsi" w:hAnsiTheme="minorHAnsi" w:cstheme="minorHAnsi"/>
          <w:kern w:val="24"/>
        </w:rPr>
        <w:t xml:space="preserve"> </w:t>
      </w:r>
      <w:proofErr w:type="spellStart"/>
      <w:r w:rsidR="0020615E">
        <w:rPr>
          <w:rFonts w:eastAsia="Times New Roman" w:asciiTheme="minorHAnsi" w:hAnsiTheme="minorHAnsi" w:cstheme="minorHAnsi"/>
          <w:kern w:val="24"/>
        </w:rPr>
        <w:t>FY26</w:t>
      </w:r>
      <w:proofErr w:type="spellEnd"/>
      <w:r w:rsidR="0020615E">
        <w:rPr>
          <w:rFonts w:eastAsia="Times New Roman" w:asciiTheme="minorHAnsi" w:hAnsiTheme="minorHAnsi" w:cstheme="minorHAnsi"/>
          <w:kern w:val="24"/>
        </w:rPr>
        <w:t xml:space="preserve"> budget</w:t>
      </w:r>
    </w:p>
    <w:p w:rsidRPr="009033D9" w:rsidR="009A2FE8" w:rsidP="009033D9" w:rsidRDefault="009033D9" w14:paraId="39DCE5D9" w14:textId="16DDDD26">
      <w:pPr>
        <w:pStyle w:val="ListParagraph"/>
        <w:numPr>
          <w:ilvl w:val="0"/>
          <w:numId w:val="29"/>
        </w:numPr>
        <w:spacing w:line="240" w:lineRule="auto"/>
        <w:jc w:val="both"/>
        <w:rPr>
          <w:rFonts w:eastAsia="Aptos" w:asciiTheme="minorHAnsi" w:hAnsiTheme="minorHAnsi" w:cstheme="minorHAnsi"/>
        </w:rPr>
      </w:pPr>
      <w:r>
        <w:rPr>
          <w:rFonts w:eastAsia="Aptos" w:asciiTheme="minorHAnsi" w:hAnsiTheme="minorHAnsi" w:cstheme="minorHAnsi"/>
        </w:rPr>
        <w:t xml:space="preserve">Please </w:t>
      </w:r>
      <w:r w:rsidRPr="009033D9" w:rsidR="00924A9E">
        <w:rPr>
          <w:rFonts w:eastAsia="Aptos" w:asciiTheme="minorHAnsi" w:hAnsiTheme="minorHAnsi" w:cstheme="minorHAnsi"/>
        </w:rPr>
        <w:t xml:space="preserve">request </w:t>
      </w:r>
      <w:r w:rsidRPr="009033D9" w:rsidR="004C1069">
        <w:rPr>
          <w:rFonts w:eastAsia="Aptos" w:asciiTheme="minorHAnsi" w:hAnsiTheme="minorHAnsi" w:cstheme="minorHAnsi"/>
          <w:highlight w:val="yellow"/>
        </w:rPr>
        <w:t>Rep./Sen. _____</w:t>
      </w:r>
      <w:r w:rsidRPr="009033D9" w:rsidR="004F5786">
        <w:rPr>
          <w:rFonts w:eastAsia="Aptos" w:asciiTheme="minorHAnsi" w:hAnsiTheme="minorHAnsi" w:cstheme="minorHAnsi"/>
        </w:rPr>
        <w:t>’s</w:t>
      </w:r>
      <w:r w:rsidRPr="009033D9" w:rsidR="004C1069">
        <w:rPr>
          <w:rFonts w:eastAsia="Aptos" w:asciiTheme="minorHAnsi" w:hAnsiTheme="minorHAnsi" w:cstheme="minorHAnsi"/>
        </w:rPr>
        <w:t xml:space="preserve"> </w:t>
      </w:r>
      <w:r w:rsidRPr="009033D9" w:rsidR="00924A9E">
        <w:rPr>
          <w:rFonts w:eastAsia="Aptos" w:asciiTheme="minorHAnsi" w:hAnsiTheme="minorHAnsi" w:cstheme="minorHAnsi"/>
        </w:rPr>
        <w:t xml:space="preserve"> support for</w:t>
      </w:r>
      <w:r w:rsidRPr="009033D9" w:rsidR="009A2FE8">
        <w:rPr>
          <w:rFonts w:eastAsia="Aptos" w:asciiTheme="minorHAnsi" w:hAnsiTheme="minorHAnsi" w:cstheme="minorHAnsi"/>
        </w:rPr>
        <w:t xml:space="preserve"> </w:t>
      </w:r>
      <w:r w:rsidRPr="009033D9" w:rsidR="00CA59B5">
        <w:rPr>
          <w:rFonts w:eastAsia="Aptos" w:asciiTheme="minorHAnsi" w:hAnsiTheme="minorHAnsi" w:cstheme="minorHAnsi"/>
        </w:rPr>
        <w:t xml:space="preserve">related </w:t>
      </w:r>
      <w:r w:rsidRPr="009033D9" w:rsidR="004C1069">
        <w:rPr>
          <w:rFonts w:eastAsia="Aptos" w:asciiTheme="minorHAnsi" w:hAnsiTheme="minorHAnsi" w:cstheme="minorHAnsi"/>
        </w:rPr>
        <w:t>FY 26 appropriations and report language requests</w:t>
      </w:r>
      <w:r w:rsidRPr="009033D9" w:rsidR="00CA59B5">
        <w:rPr>
          <w:rFonts w:eastAsia="Aptos" w:asciiTheme="minorHAnsi" w:hAnsiTheme="minorHAnsi" w:cstheme="minorHAnsi"/>
        </w:rPr>
        <w:t xml:space="preserve"> to ensure essential </w:t>
      </w:r>
      <w:r w:rsidRPr="009033D9" w:rsidR="009A2FE8">
        <w:rPr>
          <w:rFonts w:eastAsia="Aptos" w:asciiTheme="minorHAnsi" w:hAnsiTheme="minorHAnsi" w:cstheme="minorHAnsi"/>
        </w:rPr>
        <w:t>surveillance</w:t>
      </w:r>
      <w:r w:rsidRPr="009033D9" w:rsidR="004C1069">
        <w:rPr>
          <w:rFonts w:eastAsia="Aptos" w:asciiTheme="minorHAnsi" w:hAnsiTheme="minorHAnsi" w:cstheme="minorHAnsi"/>
        </w:rPr>
        <w:t xml:space="preserve"> and research funding for</w:t>
      </w:r>
      <w:r w:rsidRPr="009033D9" w:rsidR="009A2FE8">
        <w:rPr>
          <w:rFonts w:eastAsia="Aptos" w:asciiTheme="minorHAnsi" w:hAnsiTheme="minorHAnsi" w:cstheme="minorHAnsi"/>
        </w:rPr>
        <w:t xml:space="preserve"> prion diseases, including CJD</w:t>
      </w:r>
      <w:r w:rsidRPr="009033D9" w:rsidR="00CA59B5">
        <w:rPr>
          <w:rFonts w:eastAsia="Aptos" w:asciiTheme="minorHAnsi" w:hAnsiTheme="minorHAnsi" w:cstheme="minorHAnsi"/>
        </w:rPr>
        <w:t>, continues</w:t>
      </w:r>
      <w:r w:rsidRPr="009033D9" w:rsidR="009A2FE8">
        <w:rPr>
          <w:rFonts w:eastAsia="Aptos" w:asciiTheme="minorHAnsi" w:hAnsiTheme="minorHAnsi" w:cstheme="minorHAnsi"/>
        </w:rPr>
        <w:t xml:space="preserve">. </w:t>
      </w:r>
      <w:r w:rsidR="00C61F5A">
        <w:rPr>
          <w:rFonts w:eastAsia="Aptos" w:asciiTheme="minorHAnsi" w:hAnsiTheme="minorHAnsi" w:cstheme="minorHAnsi"/>
        </w:rPr>
        <w:t>Specific requested report language is included below.</w:t>
      </w:r>
    </w:p>
    <w:bookmarkEnd w:id="0"/>
    <w:p w:rsidRPr="0008777B" w:rsidR="009A2FE8" w:rsidP="00263FBE" w:rsidRDefault="009A2FE8" w14:paraId="360F55F2" w14:textId="77777777">
      <w:pPr>
        <w:spacing w:line="240" w:lineRule="auto"/>
        <w:jc w:val="both"/>
        <w:rPr>
          <w:rFonts w:eastAsia="Aptos" w:asciiTheme="minorHAnsi" w:hAnsiTheme="minorHAnsi" w:cstheme="minorHAnsi"/>
        </w:rPr>
      </w:pPr>
    </w:p>
    <w:p w:rsidRPr="0008777B" w:rsidR="009A2FE8" w:rsidP="00263FBE" w:rsidRDefault="009A2FE8" w14:paraId="056106A0" w14:textId="2F6D1D17">
      <w:pPr>
        <w:spacing w:line="240" w:lineRule="auto"/>
        <w:jc w:val="both"/>
        <w:rPr>
          <w:rFonts w:eastAsia="Aptos" w:asciiTheme="minorHAnsi" w:hAnsiTheme="minorHAnsi" w:cstheme="minorHAnsi"/>
        </w:rPr>
      </w:pPr>
      <w:r w:rsidRPr="0008777B">
        <w:rPr>
          <w:rFonts w:eastAsia="Aptos" w:asciiTheme="minorHAnsi" w:hAnsiTheme="minorHAnsi" w:cstheme="minorHAnsi"/>
        </w:rPr>
        <w:t>By way of background, CJD</w:t>
      </w:r>
      <w:r w:rsidR="0020615E">
        <w:rPr>
          <w:rFonts w:eastAsia="Aptos" w:asciiTheme="minorHAnsi" w:hAnsiTheme="minorHAnsi" w:cstheme="minorHAnsi"/>
        </w:rPr>
        <w:t xml:space="preserve"> (a form of prion disease)</w:t>
      </w:r>
      <w:r w:rsidRPr="0008777B">
        <w:rPr>
          <w:rFonts w:eastAsia="Aptos" w:asciiTheme="minorHAnsi" w:hAnsiTheme="minorHAnsi" w:cstheme="minorHAnsi"/>
        </w:rPr>
        <w:t xml:space="preserve"> is a degenerative brain disease that progresses rapidly and is always fatal. There is no treatment, and people with CJD usually die within one year of becoming ill. CJD occurs when a folded protein in the brain called a “prion” </w:t>
      </w:r>
      <w:proofErr w:type="gramStart"/>
      <w:r w:rsidRPr="0008777B">
        <w:rPr>
          <w:rFonts w:eastAsia="Aptos" w:asciiTheme="minorHAnsi" w:hAnsiTheme="minorHAnsi" w:cstheme="minorHAnsi"/>
        </w:rPr>
        <w:t>folds</w:t>
      </w:r>
      <w:proofErr w:type="gramEnd"/>
      <w:r w:rsidRPr="0008777B">
        <w:rPr>
          <w:rFonts w:eastAsia="Aptos" w:asciiTheme="minorHAnsi" w:hAnsiTheme="minorHAnsi" w:cstheme="minorHAnsi"/>
        </w:rPr>
        <w:t xml:space="preserve"> abnormally, causing large parts of the brain to be destroyed. Individuals with CJD often exhibit symptoms similar to other degenerative brain diseases like Alzheimer’s and Parkinson’s, making diagnosis difficult. The only true way to diagnose the disease</w:t>
      </w:r>
      <w:r w:rsidR="0020615E">
        <w:rPr>
          <w:rFonts w:eastAsia="Aptos" w:asciiTheme="minorHAnsi" w:hAnsiTheme="minorHAnsi" w:cstheme="minorHAnsi"/>
        </w:rPr>
        <w:t xml:space="preserve"> and determine its source</w:t>
      </w:r>
      <w:r w:rsidRPr="0008777B">
        <w:rPr>
          <w:rFonts w:eastAsia="Aptos" w:asciiTheme="minorHAnsi" w:hAnsiTheme="minorHAnsi" w:cstheme="minorHAnsi"/>
        </w:rPr>
        <w:t xml:space="preserve"> is </w:t>
      </w:r>
      <w:r w:rsidR="0020615E">
        <w:rPr>
          <w:rFonts w:eastAsia="Aptos" w:asciiTheme="minorHAnsi" w:hAnsiTheme="minorHAnsi" w:cstheme="minorHAnsi"/>
        </w:rPr>
        <w:t>through</w:t>
      </w:r>
      <w:r w:rsidRPr="0008777B" w:rsidR="0020615E">
        <w:rPr>
          <w:rFonts w:eastAsia="Aptos" w:asciiTheme="minorHAnsi" w:hAnsiTheme="minorHAnsi" w:cstheme="minorHAnsi"/>
        </w:rPr>
        <w:t xml:space="preserve"> </w:t>
      </w:r>
      <w:r w:rsidRPr="0008777B">
        <w:rPr>
          <w:rFonts w:eastAsia="Aptos" w:asciiTheme="minorHAnsi" w:hAnsiTheme="minorHAnsi" w:cstheme="minorHAnsi"/>
        </w:rPr>
        <w:t xml:space="preserve">a postmortem examination. While rare, CJD ravages families, and because there is no treatment or cure, it is extremely difficult for caregivers who know that their loved ones are facing certain death. </w:t>
      </w:r>
    </w:p>
    <w:p w:rsidRPr="0008777B" w:rsidR="009A2FE8" w:rsidP="00263FBE" w:rsidRDefault="009A2FE8" w14:paraId="7647D634" w14:textId="77777777">
      <w:pPr>
        <w:spacing w:line="240" w:lineRule="auto"/>
        <w:jc w:val="both"/>
        <w:rPr>
          <w:rFonts w:eastAsia="Aptos" w:asciiTheme="minorHAnsi" w:hAnsiTheme="minorHAnsi" w:cstheme="minorHAnsi"/>
        </w:rPr>
      </w:pPr>
    </w:p>
    <w:p w:rsidRPr="0008777B" w:rsidR="004A5CFC" w:rsidP="00263FBE" w:rsidRDefault="00C63A95" w14:paraId="7259C8D2" w14:textId="21198D5F">
      <w:pPr>
        <w:spacing w:line="240" w:lineRule="auto"/>
        <w:jc w:val="both"/>
        <w:rPr>
          <w:rFonts w:eastAsia="Calibri" w:asciiTheme="minorHAnsi" w:hAnsiTheme="minorHAnsi" w:cstheme="minorHAnsi"/>
        </w:rPr>
      </w:pPr>
      <w:r>
        <w:rPr>
          <w:rFonts w:eastAsia="Times New Roman" w:asciiTheme="minorHAnsi" w:hAnsiTheme="minorHAnsi" w:cstheme="minorHAnsi"/>
          <w:kern w:val="24"/>
        </w:rPr>
        <w:t xml:space="preserve">The </w:t>
      </w:r>
      <w:r w:rsidRPr="0008777B" w:rsidR="004A5CFC">
        <w:rPr>
          <w:rFonts w:eastAsia="Times New Roman" w:asciiTheme="minorHAnsi" w:hAnsiTheme="minorHAnsi" w:cstheme="minorHAnsi"/>
          <w:kern w:val="24"/>
        </w:rPr>
        <w:t>National Prion Disease Pathology Surveillance Center (</w:t>
      </w:r>
      <w:proofErr w:type="spellStart"/>
      <w:r w:rsidRPr="0008777B" w:rsidR="004A5CFC">
        <w:rPr>
          <w:rFonts w:eastAsia="Times New Roman" w:asciiTheme="minorHAnsi" w:hAnsiTheme="minorHAnsi" w:cstheme="minorHAnsi"/>
          <w:kern w:val="24"/>
        </w:rPr>
        <w:t>NPDPSC</w:t>
      </w:r>
      <w:proofErr w:type="spellEnd"/>
      <w:r w:rsidRPr="0008777B" w:rsidR="004A5CFC">
        <w:rPr>
          <w:rFonts w:eastAsia="Times New Roman" w:asciiTheme="minorHAnsi" w:hAnsiTheme="minorHAnsi" w:cstheme="minorHAnsi"/>
          <w:kern w:val="24"/>
        </w:rPr>
        <w:t>),</w:t>
      </w:r>
      <w:r w:rsidR="00E651AF">
        <w:rPr>
          <w:rFonts w:eastAsia="Times New Roman" w:asciiTheme="minorHAnsi" w:hAnsiTheme="minorHAnsi" w:cstheme="minorHAnsi"/>
          <w:kern w:val="24"/>
        </w:rPr>
        <w:t xml:space="preserve"> </w:t>
      </w:r>
      <w:r w:rsidR="0020615E">
        <w:rPr>
          <w:rFonts w:eastAsia="Times New Roman" w:asciiTheme="minorHAnsi" w:hAnsiTheme="minorHAnsi" w:cstheme="minorHAnsi"/>
          <w:kern w:val="24"/>
        </w:rPr>
        <w:t>is funded by</w:t>
      </w:r>
      <w:r w:rsidRPr="0008777B" w:rsidR="004A5CFC">
        <w:rPr>
          <w:rFonts w:eastAsia="Times New Roman" w:asciiTheme="minorHAnsi" w:hAnsiTheme="minorHAnsi" w:cstheme="minorHAnsi"/>
          <w:kern w:val="24"/>
        </w:rPr>
        <w:t xml:space="preserve"> the Centers for Disease Control and Prevention’s (CDC) Emerging and Zoonotic Infectious Diseases account</w:t>
      </w:r>
      <w:r w:rsidR="00E651AF">
        <w:rPr>
          <w:rFonts w:eastAsia="Times New Roman" w:asciiTheme="minorHAnsi" w:hAnsiTheme="minorHAnsi" w:cstheme="minorHAnsi"/>
          <w:kern w:val="24"/>
        </w:rPr>
        <w:t>,</w:t>
      </w:r>
      <w:r w:rsidRPr="0008777B" w:rsidR="00924A9E">
        <w:rPr>
          <w:rFonts w:eastAsia="Calibri" w:asciiTheme="minorHAnsi" w:hAnsiTheme="minorHAnsi" w:cstheme="minorHAnsi"/>
        </w:rPr>
        <w:t xml:space="preserve"> </w:t>
      </w:r>
      <w:r w:rsidRPr="00E651AF" w:rsidR="00E651AF">
        <w:rPr>
          <w:rFonts w:eastAsia="Calibri" w:asciiTheme="minorHAnsi" w:hAnsiTheme="minorHAnsi" w:cstheme="minorHAnsi"/>
        </w:rPr>
        <w:t>conducts diagnostics on suspected cases of prion disease to determine their cause</w:t>
      </w:r>
      <w:r>
        <w:rPr>
          <w:rFonts w:eastAsia="Calibri" w:asciiTheme="minorHAnsi" w:hAnsiTheme="minorHAnsi" w:cstheme="minorHAnsi"/>
        </w:rPr>
        <w:t xml:space="preserve"> and</w:t>
      </w:r>
      <w:r w:rsidR="00E651AF">
        <w:rPr>
          <w:rFonts w:eastAsia="Calibri" w:asciiTheme="minorHAnsi" w:hAnsiTheme="minorHAnsi" w:cstheme="minorHAnsi"/>
        </w:rPr>
        <w:t xml:space="preserve"> </w:t>
      </w:r>
      <w:r w:rsidRPr="0008777B" w:rsidR="00924A9E">
        <w:rPr>
          <w:rFonts w:eastAsia="Calibri" w:asciiTheme="minorHAnsi" w:hAnsiTheme="minorHAnsi" w:cstheme="minorHAnsi"/>
        </w:rPr>
        <w:t>is the only laboratory-based organization in the U.S. that monitors human prion diseases and is able to determine whether a patient acquired the disease through the consumption of prion contaminated beef (known to cause Bovine Spongiform Encephalopathy (BSE) or “mad cow” disease)</w:t>
      </w:r>
      <w:r w:rsidR="0020615E">
        <w:rPr>
          <w:rFonts w:eastAsia="Calibri" w:asciiTheme="minorHAnsi" w:hAnsiTheme="minorHAnsi" w:cstheme="minorHAnsi"/>
        </w:rPr>
        <w:t xml:space="preserve"> or is due to a novel prion disease, such has transmission of chronic wasting disease (CWD) from deer/elk to humans</w:t>
      </w:r>
      <w:r w:rsidRPr="0008777B" w:rsidR="00924A9E">
        <w:rPr>
          <w:rFonts w:eastAsia="Calibri" w:asciiTheme="minorHAnsi" w:hAnsiTheme="minorHAnsi" w:cstheme="minorHAnsi"/>
        </w:rPr>
        <w:t xml:space="preserve">. </w:t>
      </w:r>
      <w:r w:rsidR="00C61F5A">
        <w:rPr>
          <w:rFonts w:eastAsia="Calibri" w:asciiTheme="minorHAnsi" w:hAnsiTheme="minorHAnsi" w:cstheme="minorHAnsi"/>
        </w:rPr>
        <w:t>CDC prion disease surveillance</w:t>
      </w:r>
      <w:r>
        <w:rPr>
          <w:rFonts w:eastAsia="Calibri" w:asciiTheme="minorHAnsi" w:hAnsiTheme="minorHAnsi" w:cstheme="minorHAnsi"/>
        </w:rPr>
        <w:t xml:space="preserve"> funding</w:t>
      </w:r>
      <w:r w:rsidR="00E651AF">
        <w:rPr>
          <w:rFonts w:eastAsia="Calibri" w:asciiTheme="minorHAnsi" w:hAnsiTheme="minorHAnsi" w:cstheme="minorHAnsi"/>
        </w:rPr>
        <w:t xml:space="preserve"> is also used for epidemiolog</w:t>
      </w:r>
      <w:r w:rsidR="009A205F">
        <w:rPr>
          <w:rFonts w:eastAsia="Calibri" w:asciiTheme="minorHAnsi" w:hAnsiTheme="minorHAnsi" w:cstheme="minorHAnsi"/>
        </w:rPr>
        <w:t>y</w:t>
      </w:r>
      <w:r w:rsidR="00E651AF">
        <w:rPr>
          <w:rFonts w:eastAsia="Calibri" w:asciiTheme="minorHAnsi" w:hAnsiTheme="minorHAnsi" w:cstheme="minorHAnsi"/>
        </w:rPr>
        <w:t xml:space="preserve"> and select state public health departments </w:t>
      </w:r>
      <w:r w:rsidR="004F5786">
        <w:rPr>
          <w:rFonts w:eastAsia="Calibri" w:asciiTheme="minorHAnsi" w:hAnsiTheme="minorHAnsi" w:cstheme="minorHAnsi"/>
        </w:rPr>
        <w:t>to assist in investigations of possible outbreaks</w:t>
      </w:r>
      <w:r>
        <w:rPr>
          <w:rFonts w:eastAsia="Calibri" w:asciiTheme="minorHAnsi" w:hAnsiTheme="minorHAnsi" w:cstheme="minorHAnsi"/>
        </w:rPr>
        <w:t>. Continued funding</w:t>
      </w:r>
      <w:r w:rsidRPr="0008777B" w:rsidR="004A5CFC">
        <w:rPr>
          <w:rFonts w:eastAsia="Times New Roman" w:asciiTheme="minorHAnsi" w:hAnsiTheme="minorHAnsi" w:cstheme="minorHAnsi"/>
          <w:kern w:val="24"/>
        </w:rPr>
        <w:t xml:space="preserve"> is vital </w:t>
      </w:r>
      <w:r w:rsidR="0020615E">
        <w:rPr>
          <w:rFonts w:eastAsia="Times New Roman" w:asciiTheme="minorHAnsi" w:hAnsiTheme="minorHAnsi" w:cstheme="minorHAnsi"/>
          <w:kern w:val="24"/>
        </w:rPr>
        <w:t>to human prion disease</w:t>
      </w:r>
      <w:r w:rsidRPr="0008777B" w:rsidR="004A5CFC">
        <w:rPr>
          <w:rFonts w:eastAsia="Times New Roman" w:asciiTheme="minorHAnsi" w:hAnsiTheme="minorHAnsi" w:cstheme="minorHAnsi"/>
          <w:kern w:val="24"/>
        </w:rPr>
        <w:t xml:space="preserve"> surveillance effort</w:t>
      </w:r>
      <w:r w:rsidR="0020615E">
        <w:rPr>
          <w:rFonts w:eastAsia="Times New Roman" w:asciiTheme="minorHAnsi" w:hAnsiTheme="minorHAnsi" w:cstheme="minorHAnsi"/>
          <w:kern w:val="24"/>
        </w:rPr>
        <w:t>s</w:t>
      </w:r>
      <w:r w:rsidRPr="0008777B" w:rsidR="004A5CFC">
        <w:rPr>
          <w:rFonts w:eastAsia="Times New Roman" w:asciiTheme="minorHAnsi" w:hAnsiTheme="minorHAnsi" w:cstheme="minorHAnsi"/>
          <w:kern w:val="24"/>
        </w:rPr>
        <w:t xml:space="preserve"> and we urge </w:t>
      </w:r>
      <w:r w:rsidRPr="00EF1090" w:rsidR="00EF1090">
        <w:rPr>
          <w:rFonts w:eastAsia="Times New Roman" w:asciiTheme="minorHAnsi" w:hAnsiTheme="minorHAnsi" w:cstheme="minorHAnsi"/>
          <w:kern w:val="24"/>
          <w:highlight w:val="yellow"/>
        </w:rPr>
        <w:t>Rep.</w:t>
      </w:r>
      <w:r w:rsidR="003A32F5">
        <w:rPr>
          <w:rFonts w:eastAsia="Times New Roman" w:asciiTheme="minorHAnsi" w:hAnsiTheme="minorHAnsi" w:cstheme="minorHAnsi"/>
          <w:kern w:val="24"/>
          <w:highlight w:val="yellow"/>
        </w:rPr>
        <w:t>/</w:t>
      </w:r>
      <w:r w:rsidRPr="00EF1090" w:rsidR="00EF1090">
        <w:rPr>
          <w:rFonts w:eastAsia="Times New Roman" w:asciiTheme="minorHAnsi" w:hAnsiTheme="minorHAnsi" w:cstheme="minorHAnsi"/>
          <w:kern w:val="24"/>
          <w:highlight w:val="yellow"/>
        </w:rPr>
        <w:t>Sen.___</w:t>
      </w:r>
      <w:r w:rsidR="00EF1090">
        <w:rPr>
          <w:rFonts w:eastAsia="Times New Roman" w:asciiTheme="minorHAnsi" w:hAnsiTheme="minorHAnsi" w:cstheme="minorHAnsi"/>
          <w:kern w:val="24"/>
        </w:rPr>
        <w:t xml:space="preserve"> to </w:t>
      </w:r>
      <w:r w:rsidR="004F5786">
        <w:rPr>
          <w:rFonts w:eastAsia="Times New Roman" w:asciiTheme="minorHAnsi" w:hAnsiTheme="minorHAnsi" w:cstheme="minorHAnsi"/>
          <w:kern w:val="24"/>
        </w:rPr>
        <w:t>support</w:t>
      </w:r>
      <w:r w:rsidRPr="0008777B" w:rsidR="004A5CFC">
        <w:rPr>
          <w:rFonts w:eastAsia="Times New Roman" w:asciiTheme="minorHAnsi" w:hAnsiTheme="minorHAnsi" w:cstheme="minorHAnsi"/>
          <w:kern w:val="24"/>
        </w:rPr>
        <w:t xml:space="preserve"> maintain</w:t>
      </w:r>
      <w:r w:rsidR="004F5786">
        <w:rPr>
          <w:rFonts w:eastAsia="Times New Roman" w:asciiTheme="minorHAnsi" w:hAnsiTheme="minorHAnsi" w:cstheme="minorHAnsi"/>
          <w:kern w:val="24"/>
        </w:rPr>
        <w:t>ing at least the current</w:t>
      </w:r>
      <w:r w:rsidRPr="0008777B" w:rsidR="004A5CFC">
        <w:rPr>
          <w:rFonts w:eastAsia="Times New Roman" w:asciiTheme="minorHAnsi" w:hAnsiTheme="minorHAnsi" w:cstheme="minorHAnsi"/>
          <w:kern w:val="24"/>
        </w:rPr>
        <w:t xml:space="preserve"> </w:t>
      </w:r>
      <w:r>
        <w:rPr>
          <w:rFonts w:eastAsia="Times New Roman" w:asciiTheme="minorHAnsi" w:hAnsiTheme="minorHAnsi" w:cstheme="minorHAnsi"/>
          <w:kern w:val="24"/>
        </w:rPr>
        <w:t xml:space="preserve">level </w:t>
      </w:r>
      <w:r w:rsidRPr="0008777B" w:rsidR="004A5CFC">
        <w:rPr>
          <w:rFonts w:eastAsia="Times New Roman" w:asciiTheme="minorHAnsi" w:hAnsiTheme="minorHAnsi" w:cstheme="minorHAnsi"/>
          <w:kern w:val="24"/>
        </w:rPr>
        <w:t xml:space="preserve">for the NPDPSC in FY 26. </w:t>
      </w:r>
      <w:r w:rsidRPr="0008777B" w:rsidR="00924A9E">
        <w:rPr>
          <w:rFonts w:eastAsia="Calibri" w:asciiTheme="minorHAnsi" w:hAnsiTheme="minorHAnsi" w:cstheme="minorHAnsi"/>
        </w:rPr>
        <w:t xml:space="preserve">The NPDPSC is the primary line of defense in safeguarding U.S. public health against prion diseases and reducing </w:t>
      </w:r>
      <w:r w:rsidR="00C4491A">
        <w:rPr>
          <w:rFonts w:eastAsia="Calibri" w:asciiTheme="minorHAnsi" w:hAnsiTheme="minorHAnsi" w:cstheme="minorHAnsi"/>
        </w:rPr>
        <w:t xml:space="preserve">or eliminating </w:t>
      </w:r>
      <w:r w:rsidRPr="0008777B" w:rsidR="00924A9E">
        <w:rPr>
          <w:rFonts w:eastAsia="Calibri" w:asciiTheme="minorHAnsi" w:hAnsiTheme="minorHAnsi" w:cstheme="minorHAnsi"/>
        </w:rPr>
        <w:t xml:space="preserve">funding would </w:t>
      </w:r>
      <w:r w:rsidR="00C4491A">
        <w:rPr>
          <w:rFonts w:eastAsia="Calibri" w:asciiTheme="minorHAnsi" w:hAnsiTheme="minorHAnsi" w:cstheme="minorHAnsi"/>
        </w:rPr>
        <w:t xml:space="preserve">jeopardize </w:t>
      </w:r>
      <w:r w:rsidR="00F73CD9">
        <w:rPr>
          <w:rFonts w:eastAsia="Calibri" w:asciiTheme="minorHAnsi" w:hAnsiTheme="minorHAnsi" w:cstheme="minorHAnsi"/>
        </w:rPr>
        <w:t>comprehensive prion disease surveillance</w:t>
      </w:r>
      <w:r w:rsidR="0020615E">
        <w:rPr>
          <w:rFonts w:eastAsia="Calibri" w:asciiTheme="minorHAnsi" w:hAnsiTheme="minorHAnsi" w:cstheme="minorHAnsi"/>
        </w:rPr>
        <w:t>,</w:t>
      </w:r>
      <w:r w:rsidR="00F73CD9">
        <w:rPr>
          <w:rFonts w:eastAsia="Calibri" w:asciiTheme="minorHAnsi" w:hAnsiTheme="minorHAnsi" w:cstheme="minorHAnsi"/>
        </w:rPr>
        <w:t xml:space="preserve"> which is </w:t>
      </w:r>
      <w:r w:rsidR="00C4491A">
        <w:rPr>
          <w:rFonts w:eastAsia="Calibri" w:asciiTheme="minorHAnsi" w:hAnsiTheme="minorHAnsi" w:cstheme="minorHAnsi"/>
        </w:rPr>
        <w:t>an</w:t>
      </w:r>
      <w:r w:rsidRPr="0008777B" w:rsidR="00924A9E">
        <w:rPr>
          <w:rFonts w:eastAsia="Calibri" w:asciiTheme="minorHAnsi" w:hAnsiTheme="minorHAnsi" w:cstheme="minorHAnsi"/>
        </w:rPr>
        <w:t xml:space="preserve"> important safety net to U.S. public health</w:t>
      </w:r>
      <w:r w:rsidR="00F73CD9">
        <w:rPr>
          <w:rFonts w:eastAsia="Calibri" w:asciiTheme="minorHAnsi" w:hAnsiTheme="minorHAnsi" w:cstheme="minorHAnsi"/>
        </w:rPr>
        <w:t>.</w:t>
      </w:r>
    </w:p>
    <w:p w:rsidRPr="0008777B" w:rsidR="00AE138F" w:rsidP="00263FBE" w:rsidRDefault="00AE138F" w14:paraId="0D9B5A06" w14:textId="77777777">
      <w:pPr>
        <w:spacing w:line="240" w:lineRule="auto"/>
        <w:jc w:val="both"/>
        <w:rPr>
          <w:rFonts w:eastAsia="Calibri" w:asciiTheme="minorHAnsi" w:hAnsiTheme="minorHAnsi" w:cstheme="minorHAnsi"/>
        </w:rPr>
      </w:pPr>
    </w:p>
    <w:p w:rsidRPr="0008777B" w:rsidR="00AE138F" w:rsidP="00263FBE" w:rsidRDefault="00AE138F" w14:paraId="70BD618B" w14:textId="68D45054">
      <w:pPr>
        <w:spacing w:line="240" w:lineRule="auto"/>
        <w:jc w:val="both"/>
        <w:rPr>
          <w:rFonts w:eastAsia="Times New Roman" w:asciiTheme="minorHAnsi" w:hAnsiTheme="minorHAnsi" w:cstheme="minorHAnsi"/>
          <w:kern w:val="24"/>
        </w:rPr>
      </w:pPr>
      <w:r w:rsidRPr="0008777B">
        <w:rPr>
          <w:rFonts w:eastAsia="Times New Roman" w:asciiTheme="minorHAnsi" w:hAnsiTheme="minorHAnsi" w:cstheme="minorHAnsi"/>
          <w:kern w:val="24"/>
        </w:rPr>
        <w:t xml:space="preserve">I am also writing </w:t>
      </w:r>
      <w:r w:rsidR="00C63A95">
        <w:rPr>
          <w:rFonts w:eastAsia="Times New Roman" w:asciiTheme="minorHAnsi" w:hAnsiTheme="minorHAnsi" w:cstheme="minorHAnsi"/>
          <w:kern w:val="24"/>
        </w:rPr>
        <w:t xml:space="preserve">to request </w:t>
      </w:r>
      <w:r w:rsidRPr="00C63A95" w:rsidR="00C63A95">
        <w:rPr>
          <w:rFonts w:eastAsia="Times New Roman" w:asciiTheme="minorHAnsi" w:hAnsiTheme="minorHAnsi" w:cstheme="minorHAnsi"/>
          <w:kern w:val="24"/>
          <w:highlight w:val="yellow"/>
        </w:rPr>
        <w:t>Rep.</w:t>
      </w:r>
      <w:r w:rsidR="003A32F5">
        <w:rPr>
          <w:rFonts w:eastAsia="Times New Roman" w:asciiTheme="minorHAnsi" w:hAnsiTheme="minorHAnsi" w:cstheme="minorHAnsi"/>
          <w:kern w:val="24"/>
          <w:highlight w:val="yellow"/>
        </w:rPr>
        <w:t>/</w:t>
      </w:r>
      <w:proofErr w:type="spellStart"/>
      <w:r w:rsidRPr="00C63A95" w:rsidR="00C63A95">
        <w:rPr>
          <w:rFonts w:eastAsia="Times New Roman" w:asciiTheme="minorHAnsi" w:hAnsiTheme="minorHAnsi" w:cstheme="minorHAnsi"/>
          <w:kern w:val="24"/>
          <w:highlight w:val="yellow"/>
        </w:rPr>
        <w:t>Sen.____’s</w:t>
      </w:r>
      <w:proofErr w:type="spellEnd"/>
      <w:r w:rsidR="00C63A95">
        <w:rPr>
          <w:rFonts w:eastAsia="Times New Roman" w:asciiTheme="minorHAnsi" w:hAnsiTheme="minorHAnsi" w:cstheme="minorHAnsi"/>
          <w:kern w:val="24"/>
        </w:rPr>
        <w:t xml:space="preserve"> </w:t>
      </w:r>
      <w:r w:rsidRPr="0008777B">
        <w:rPr>
          <w:rFonts w:eastAsia="Times New Roman" w:asciiTheme="minorHAnsi" w:hAnsiTheme="minorHAnsi" w:cstheme="minorHAnsi"/>
          <w:kern w:val="24"/>
        </w:rPr>
        <w:t>support</w:t>
      </w:r>
      <w:r w:rsidR="00C63A95">
        <w:rPr>
          <w:rFonts w:eastAsia="Times New Roman" w:asciiTheme="minorHAnsi" w:hAnsiTheme="minorHAnsi" w:cstheme="minorHAnsi"/>
          <w:kern w:val="24"/>
        </w:rPr>
        <w:t xml:space="preserve"> for</w:t>
      </w:r>
      <w:r w:rsidRPr="0008777B">
        <w:rPr>
          <w:rFonts w:eastAsia="Times New Roman" w:asciiTheme="minorHAnsi" w:hAnsiTheme="minorHAnsi" w:cstheme="minorHAnsi"/>
          <w:kern w:val="24"/>
        </w:rPr>
        <w:t xml:space="preserve"> </w:t>
      </w:r>
      <w:r w:rsidR="004F5786">
        <w:rPr>
          <w:rFonts w:eastAsia="Times New Roman" w:asciiTheme="minorHAnsi" w:hAnsiTheme="minorHAnsi" w:cstheme="minorHAnsi"/>
          <w:kern w:val="24"/>
        </w:rPr>
        <w:t xml:space="preserve">report language in the FY 26 Labor-HHS </w:t>
      </w:r>
      <w:r w:rsidR="00C63A95">
        <w:rPr>
          <w:rFonts w:eastAsia="Times New Roman" w:asciiTheme="minorHAnsi" w:hAnsiTheme="minorHAnsi" w:cstheme="minorHAnsi"/>
          <w:kern w:val="24"/>
        </w:rPr>
        <w:t xml:space="preserve">Appropriations </w:t>
      </w:r>
      <w:r w:rsidR="004F5786">
        <w:rPr>
          <w:rFonts w:eastAsia="Times New Roman" w:asciiTheme="minorHAnsi" w:hAnsiTheme="minorHAnsi" w:cstheme="minorHAnsi"/>
          <w:kern w:val="24"/>
        </w:rPr>
        <w:t xml:space="preserve">Committee Report </w:t>
      </w:r>
      <w:r w:rsidR="00C63A95">
        <w:rPr>
          <w:rFonts w:eastAsia="Times New Roman" w:asciiTheme="minorHAnsi" w:hAnsiTheme="minorHAnsi" w:cstheme="minorHAnsi"/>
          <w:kern w:val="24"/>
        </w:rPr>
        <w:t>encouraging the</w:t>
      </w:r>
      <w:r w:rsidR="004F5786">
        <w:rPr>
          <w:rFonts w:eastAsia="Times New Roman" w:asciiTheme="minorHAnsi" w:hAnsiTheme="minorHAnsi" w:cstheme="minorHAnsi"/>
          <w:kern w:val="24"/>
        </w:rPr>
        <w:t xml:space="preserve"> N</w:t>
      </w:r>
      <w:r w:rsidR="00C63A95">
        <w:rPr>
          <w:rFonts w:eastAsia="Times New Roman" w:asciiTheme="minorHAnsi" w:hAnsiTheme="minorHAnsi" w:cstheme="minorHAnsi"/>
          <w:kern w:val="24"/>
        </w:rPr>
        <w:t xml:space="preserve">ational Institutes of </w:t>
      </w:r>
      <w:r w:rsidR="004F5786">
        <w:rPr>
          <w:rFonts w:eastAsia="Times New Roman" w:asciiTheme="minorHAnsi" w:hAnsiTheme="minorHAnsi" w:cstheme="minorHAnsi"/>
          <w:kern w:val="24"/>
        </w:rPr>
        <w:t>H</w:t>
      </w:r>
      <w:r w:rsidR="00C63A95">
        <w:rPr>
          <w:rFonts w:eastAsia="Times New Roman" w:asciiTheme="minorHAnsi" w:hAnsiTheme="minorHAnsi" w:cstheme="minorHAnsi"/>
          <w:kern w:val="24"/>
        </w:rPr>
        <w:t>ealth (NIH)</w:t>
      </w:r>
      <w:r w:rsidR="004F5786">
        <w:rPr>
          <w:rFonts w:eastAsia="Times New Roman" w:asciiTheme="minorHAnsi" w:hAnsiTheme="minorHAnsi" w:cstheme="minorHAnsi"/>
          <w:kern w:val="24"/>
        </w:rPr>
        <w:t xml:space="preserve"> to recognize p</w:t>
      </w:r>
      <w:r w:rsidRPr="0008777B">
        <w:rPr>
          <w:rFonts w:eastAsia="Times New Roman" w:asciiTheme="minorHAnsi" w:hAnsiTheme="minorHAnsi" w:cstheme="minorHAnsi"/>
          <w:kern w:val="24"/>
        </w:rPr>
        <w:t>rion diseases under the Alzheimer’s Disease and Related Dementias (ADRD) category. The N</w:t>
      </w:r>
      <w:r w:rsidR="00C63A95">
        <w:rPr>
          <w:rFonts w:eastAsia="Times New Roman" w:asciiTheme="minorHAnsi" w:hAnsiTheme="minorHAnsi" w:cstheme="minorHAnsi"/>
          <w:kern w:val="24"/>
        </w:rPr>
        <w:t>ational Alzheimer’s Project Act (NAPA)</w:t>
      </w:r>
      <w:r w:rsidRPr="0008777B">
        <w:rPr>
          <w:rFonts w:eastAsia="Times New Roman" w:asciiTheme="minorHAnsi" w:hAnsiTheme="minorHAnsi" w:cstheme="minorHAnsi"/>
          <w:kern w:val="24"/>
        </w:rPr>
        <w:t xml:space="preserve"> Advisory Council has acknowledged the scientific connection between prion diseases and </w:t>
      </w:r>
      <w:proofErr w:type="gramStart"/>
      <w:r w:rsidRPr="0008777B">
        <w:rPr>
          <w:rFonts w:eastAsia="Times New Roman" w:asciiTheme="minorHAnsi" w:hAnsiTheme="minorHAnsi" w:cstheme="minorHAnsi"/>
          <w:kern w:val="24"/>
        </w:rPr>
        <w:t>ADRDs</w:t>
      </w:r>
      <w:r w:rsidR="004F5786">
        <w:rPr>
          <w:rFonts w:eastAsia="Times New Roman" w:asciiTheme="minorHAnsi" w:hAnsiTheme="minorHAnsi" w:cstheme="minorHAnsi"/>
          <w:kern w:val="24"/>
        </w:rPr>
        <w:t>, but</w:t>
      </w:r>
      <w:proofErr w:type="gramEnd"/>
      <w:r w:rsidR="004F5786">
        <w:rPr>
          <w:rFonts w:eastAsia="Times New Roman" w:asciiTheme="minorHAnsi" w:hAnsiTheme="minorHAnsi" w:cstheme="minorHAnsi"/>
          <w:kern w:val="24"/>
        </w:rPr>
        <w:t xml:space="preserve"> does not include prion diseases in the ADRD category. C</w:t>
      </w:r>
      <w:r w:rsidRPr="0008777B">
        <w:rPr>
          <w:rFonts w:eastAsia="Times New Roman" w:asciiTheme="minorHAnsi" w:hAnsiTheme="minorHAnsi" w:cstheme="minorHAnsi"/>
          <w:kern w:val="24"/>
        </w:rPr>
        <w:t>larifi</w:t>
      </w:r>
      <w:r w:rsidR="004F5786">
        <w:rPr>
          <w:rFonts w:eastAsia="Times New Roman" w:asciiTheme="minorHAnsi" w:hAnsiTheme="minorHAnsi" w:cstheme="minorHAnsi"/>
          <w:kern w:val="24"/>
        </w:rPr>
        <w:t xml:space="preserve">cation on how diseases are selected for the </w:t>
      </w:r>
      <w:r w:rsidRPr="0008777B">
        <w:rPr>
          <w:rFonts w:eastAsia="Times New Roman" w:asciiTheme="minorHAnsi" w:hAnsiTheme="minorHAnsi" w:cstheme="minorHAnsi"/>
          <w:kern w:val="24"/>
        </w:rPr>
        <w:t>ADRD category</w:t>
      </w:r>
      <w:r w:rsidR="004F5786">
        <w:rPr>
          <w:rFonts w:eastAsia="Times New Roman" w:asciiTheme="minorHAnsi" w:hAnsiTheme="minorHAnsi" w:cstheme="minorHAnsi"/>
          <w:kern w:val="24"/>
        </w:rPr>
        <w:t>, and inclusion of prion</w:t>
      </w:r>
      <w:r w:rsidR="00EF7330">
        <w:rPr>
          <w:rFonts w:eastAsia="Times New Roman" w:asciiTheme="minorHAnsi" w:hAnsiTheme="minorHAnsi" w:cstheme="minorHAnsi"/>
          <w:kern w:val="24"/>
        </w:rPr>
        <w:t xml:space="preserve"> disease</w:t>
      </w:r>
      <w:r w:rsidR="004F5786">
        <w:rPr>
          <w:rFonts w:eastAsia="Times New Roman" w:asciiTheme="minorHAnsi" w:hAnsiTheme="minorHAnsi" w:cstheme="minorHAnsi"/>
          <w:kern w:val="24"/>
        </w:rPr>
        <w:t xml:space="preserve"> as an ADRD, </w:t>
      </w:r>
      <w:r w:rsidRPr="0008777B">
        <w:rPr>
          <w:rFonts w:eastAsia="Times New Roman" w:asciiTheme="minorHAnsi" w:hAnsiTheme="minorHAnsi" w:cstheme="minorHAnsi"/>
          <w:kern w:val="24"/>
        </w:rPr>
        <w:t xml:space="preserve">would ensure integrated research that may benefit individuals suffering from CJD as well as other ADRDs. </w:t>
      </w:r>
    </w:p>
    <w:p w:rsidR="004A5CFC" w:rsidP="00263FBE" w:rsidRDefault="004A5CFC" w14:paraId="5EDE01DD" w14:textId="02026C48">
      <w:pPr>
        <w:spacing w:line="240" w:lineRule="auto"/>
        <w:jc w:val="both"/>
        <w:rPr>
          <w:rFonts w:eastAsia="Times New Roman" w:asciiTheme="minorHAnsi" w:hAnsiTheme="minorHAnsi" w:cstheme="minorHAnsi"/>
          <w:kern w:val="24"/>
        </w:rPr>
      </w:pPr>
    </w:p>
    <w:p w:rsidR="00CA59B5" w:rsidP="00263FBE" w:rsidRDefault="00CA59B5" w14:paraId="481CA00B" w14:textId="1D660F7E">
      <w:pPr>
        <w:spacing w:line="240" w:lineRule="auto"/>
        <w:jc w:val="both"/>
        <w:rPr>
          <w:rFonts w:eastAsia="Times New Roman" w:asciiTheme="minorHAnsi" w:hAnsiTheme="minorHAnsi" w:cstheme="minorHAnsi"/>
          <w:kern w:val="24"/>
        </w:rPr>
      </w:pPr>
      <w:r w:rsidRPr="00637F55">
        <w:rPr>
          <w:rFonts w:eastAsia="Times New Roman" w:asciiTheme="minorHAnsi" w:hAnsiTheme="minorHAnsi" w:cstheme="minorHAnsi"/>
          <w:kern w:val="24"/>
          <w:highlight w:val="yellow"/>
        </w:rPr>
        <w:lastRenderedPageBreak/>
        <w:t xml:space="preserve">[Option </w:t>
      </w:r>
      <w:r w:rsidRPr="00637F55" w:rsidR="00E03C98">
        <w:rPr>
          <w:rFonts w:eastAsia="Times New Roman" w:asciiTheme="minorHAnsi" w:hAnsiTheme="minorHAnsi" w:cstheme="minorHAnsi"/>
          <w:kern w:val="24"/>
          <w:highlight w:val="yellow"/>
        </w:rPr>
        <w:t xml:space="preserve">to </w:t>
      </w:r>
      <w:r w:rsidRPr="00637F55">
        <w:rPr>
          <w:rFonts w:eastAsia="Times New Roman" w:asciiTheme="minorHAnsi" w:hAnsiTheme="minorHAnsi" w:cstheme="minorHAnsi"/>
          <w:kern w:val="24"/>
          <w:highlight w:val="yellow"/>
        </w:rPr>
        <w:t xml:space="preserve">insert a </w:t>
      </w:r>
      <w:r w:rsidRPr="00637F55" w:rsidR="00E03C98">
        <w:rPr>
          <w:rFonts w:eastAsia="Times New Roman" w:asciiTheme="minorHAnsi" w:hAnsiTheme="minorHAnsi" w:cstheme="minorHAnsi"/>
          <w:kern w:val="24"/>
          <w:highlight w:val="yellow"/>
        </w:rPr>
        <w:t xml:space="preserve">few </w:t>
      </w:r>
      <w:r w:rsidRPr="00637F55">
        <w:rPr>
          <w:rFonts w:eastAsia="Times New Roman" w:asciiTheme="minorHAnsi" w:hAnsiTheme="minorHAnsi" w:cstheme="minorHAnsi"/>
          <w:kern w:val="24"/>
          <w:highlight w:val="yellow"/>
        </w:rPr>
        <w:t>sentence</w:t>
      </w:r>
      <w:r w:rsidRPr="00637F55" w:rsidR="00E03C98">
        <w:rPr>
          <w:rFonts w:eastAsia="Times New Roman" w:asciiTheme="minorHAnsi" w:hAnsiTheme="minorHAnsi" w:cstheme="minorHAnsi"/>
          <w:kern w:val="24"/>
          <w:highlight w:val="yellow"/>
        </w:rPr>
        <w:t>s</w:t>
      </w:r>
      <w:r w:rsidRPr="00637F55">
        <w:rPr>
          <w:rFonts w:eastAsia="Times New Roman" w:asciiTheme="minorHAnsi" w:hAnsiTheme="minorHAnsi" w:cstheme="minorHAnsi"/>
          <w:kern w:val="24"/>
          <w:highlight w:val="yellow"/>
        </w:rPr>
        <w:t xml:space="preserve"> </w:t>
      </w:r>
      <w:r w:rsidRPr="00637F55" w:rsidR="00E03C98">
        <w:rPr>
          <w:rFonts w:eastAsia="Times New Roman" w:asciiTheme="minorHAnsi" w:hAnsiTheme="minorHAnsi" w:cstheme="minorHAnsi"/>
          <w:kern w:val="24"/>
          <w:highlight w:val="yellow"/>
        </w:rPr>
        <w:t>to customize any personal connection to CJD the advocate would like to share</w:t>
      </w:r>
      <w:r w:rsidRPr="00637F55">
        <w:rPr>
          <w:rFonts w:eastAsia="Times New Roman" w:asciiTheme="minorHAnsi" w:hAnsiTheme="minorHAnsi" w:cstheme="minorHAnsi"/>
          <w:kern w:val="24"/>
          <w:highlight w:val="yellow"/>
        </w:rPr>
        <w:t>.]</w:t>
      </w:r>
    </w:p>
    <w:p w:rsidR="00CA59B5" w:rsidP="00263FBE" w:rsidRDefault="00CA59B5" w14:paraId="71257B06" w14:textId="77777777">
      <w:pPr>
        <w:spacing w:line="240" w:lineRule="auto"/>
        <w:jc w:val="both"/>
        <w:rPr>
          <w:rFonts w:eastAsia="Times New Roman" w:asciiTheme="minorHAnsi" w:hAnsiTheme="minorHAnsi" w:cstheme="minorHAnsi"/>
          <w:kern w:val="24"/>
        </w:rPr>
      </w:pPr>
    </w:p>
    <w:p w:rsidR="004F5786" w:rsidP="00263FBE" w:rsidRDefault="004F5786" w14:paraId="1F2F3E19" w14:textId="5B430CC1">
      <w:pPr>
        <w:spacing w:line="240" w:lineRule="auto"/>
        <w:jc w:val="both"/>
        <w:rPr>
          <w:rFonts w:eastAsia="Times New Roman" w:asciiTheme="minorHAnsi" w:hAnsiTheme="minorHAnsi" w:cstheme="minorHAnsi"/>
          <w:kern w:val="24"/>
        </w:rPr>
      </w:pPr>
      <w:r>
        <w:rPr>
          <w:rFonts w:eastAsia="Times New Roman" w:asciiTheme="minorHAnsi" w:hAnsiTheme="minorHAnsi" w:cstheme="minorHAnsi"/>
          <w:kern w:val="24"/>
        </w:rPr>
        <w:t>Thank you for your consider</w:t>
      </w:r>
      <w:r w:rsidR="00E03C98">
        <w:rPr>
          <w:rFonts w:eastAsia="Times New Roman" w:asciiTheme="minorHAnsi" w:hAnsiTheme="minorHAnsi" w:cstheme="minorHAnsi"/>
          <w:kern w:val="24"/>
        </w:rPr>
        <w:t>ation of these requests</w:t>
      </w:r>
      <w:r w:rsidR="00C4491A">
        <w:rPr>
          <w:rFonts w:eastAsia="Times New Roman" w:asciiTheme="minorHAnsi" w:hAnsiTheme="minorHAnsi" w:cstheme="minorHAnsi"/>
          <w:kern w:val="24"/>
        </w:rPr>
        <w:t xml:space="preserve"> which are particularly timely as t</w:t>
      </w:r>
      <w:r w:rsidR="009033D9">
        <w:rPr>
          <w:rFonts w:eastAsia="Times New Roman" w:asciiTheme="minorHAnsi" w:hAnsiTheme="minorHAnsi" w:cstheme="minorHAnsi"/>
          <w:kern w:val="24"/>
        </w:rPr>
        <w:t xml:space="preserve">he President’s FY 2026 Budget proposed eliminating </w:t>
      </w:r>
      <w:r w:rsidR="00F73CD9">
        <w:rPr>
          <w:rFonts w:eastAsia="Times New Roman" w:asciiTheme="minorHAnsi" w:hAnsiTheme="minorHAnsi" w:cstheme="minorHAnsi"/>
          <w:kern w:val="24"/>
        </w:rPr>
        <w:t>funding specific to</w:t>
      </w:r>
      <w:r w:rsidR="00C61F5A">
        <w:rPr>
          <w:rFonts w:eastAsia="Times New Roman" w:asciiTheme="minorHAnsi" w:hAnsiTheme="minorHAnsi" w:cstheme="minorHAnsi"/>
          <w:kern w:val="24"/>
        </w:rPr>
        <w:t xml:space="preserve"> CDC </w:t>
      </w:r>
      <w:r w:rsidR="0020615E">
        <w:rPr>
          <w:rFonts w:eastAsia="Times New Roman" w:asciiTheme="minorHAnsi" w:hAnsiTheme="minorHAnsi" w:cstheme="minorHAnsi"/>
          <w:kern w:val="24"/>
        </w:rPr>
        <w:t xml:space="preserve">human </w:t>
      </w:r>
      <w:r w:rsidR="000F66A3">
        <w:rPr>
          <w:rFonts w:eastAsia="Times New Roman" w:asciiTheme="minorHAnsi" w:hAnsiTheme="minorHAnsi" w:cstheme="minorHAnsi"/>
          <w:kern w:val="24"/>
        </w:rPr>
        <w:t>prion disease surveillance</w:t>
      </w:r>
      <w:r w:rsidR="009A3225">
        <w:rPr>
          <w:rFonts w:eastAsia="Times New Roman" w:asciiTheme="minorHAnsi" w:hAnsiTheme="minorHAnsi" w:cstheme="minorHAnsi"/>
          <w:kern w:val="24"/>
        </w:rPr>
        <w:t xml:space="preserve">. </w:t>
      </w:r>
      <w:r w:rsidR="003169C8">
        <w:rPr>
          <w:rFonts w:eastAsia="Times New Roman" w:asciiTheme="minorHAnsi" w:hAnsiTheme="minorHAnsi" w:cstheme="minorHAnsi"/>
          <w:kern w:val="24"/>
        </w:rPr>
        <w:t>As</w:t>
      </w:r>
      <w:r w:rsidR="00C4491A">
        <w:rPr>
          <w:rFonts w:eastAsia="Times New Roman" w:asciiTheme="minorHAnsi" w:hAnsiTheme="minorHAnsi" w:cstheme="minorHAnsi"/>
          <w:kern w:val="24"/>
        </w:rPr>
        <w:t xml:space="preserve"> the House and Senate Appropriations Committee</w:t>
      </w:r>
      <w:r w:rsidR="003169C8">
        <w:rPr>
          <w:rFonts w:eastAsia="Times New Roman" w:asciiTheme="minorHAnsi" w:hAnsiTheme="minorHAnsi" w:cstheme="minorHAnsi"/>
          <w:kern w:val="24"/>
        </w:rPr>
        <w:t>s</w:t>
      </w:r>
      <w:r w:rsidR="00C4491A">
        <w:rPr>
          <w:rFonts w:eastAsia="Times New Roman" w:asciiTheme="minorHAnsi" w:hAnsiTheme="minorHAnsi" w:cstheme="minorHAnsi"/>
          <w:kern w:val="24"/>
        </w:rPr>
        <w:t xml:space="preserve"> are moving forward with the FY 2026 appropriation process</w:t>
      </w:r>
      <w:r w:rsidR="003169C8">
        <w:rPr>
          <w:rFonts w:eastAsia="Times New Roman" w:asciiTheme="minorHAnsi" w:hAnsiTheme="minorHAnsi" w:cstheme="minorHAnsi"/>
          <w:kern w:val="24"/>
        </w:rPr>
        <w:t>,</w:t>
      </w:r>
      <w:r w:rsidR="009033D9">
        <w:rPr>
          <w:rFonts w:eastAsia="Times New Roman" w:asciiTheme="minorHAnsi" w:hAnsiTheme="minorHAnsi" w:cstheme="minorHAnsi"/>
          <w:kern w:val="24"/>
        </w:rPr>
        <w:t xml:space="preserve"> </w:t>
      </w:r>
      <w:r w:rsidR="00E03C98">
        <w:rPr>
          <w:rFonts w:eastAsia="Times New Roman" w:asciiTheme="minorHAnsi" w:hAnsiTheme="minorHAnsi" w:cstheme="minorHAnsi"/>
          <w:kern w:val="24"/>
        </w:rPr>
        <w:t xml:space="preserve">I hope you will weigh in </w:t>
      </w:r>
      <w:r w:rsidR="0020615E">
        <w:rPr>
          <w:rFonts w:eastAsia="Times New Roman" w:asciiTheme="minorHAnsi" w:hAnsiTheme="minorHAnsi" w:cstheme="minorHAnsi"/>
          <w:kern w:val="24"/>
        </w:rPr>
        <w:t>and</w:t>
      </w:r>
      <w:r w:rsidR="00E03C98">
        <w:rPr>
          <w:rFonts w:eastAsia="Times New Roman" w:asciiTheme="minorHAnsi" w:hAnsiTheme="minorHAnsi" w:cstheme="minorHAnsi"/>
          <w:kern w:val="24"/>
        </w:rPr>
        <w:t xml:space="preserve"> convey your support for </w:t>
      </w:r>
      <w:r w:rsidR="00F73CD9">
        <w:rPr>
          <w:rFonts w:eastAsia="Times New Roman" w:asciiTheme="minorHAnsi" w:hAnsiTheme="minorHAnsi" w:cstheme="minorHAnsi"/>
          <w:kern w:val="24"/>
        </w:rPr>
        <w:t xml:space="preserve">both </w:t>
      </w:r>
      <w:r w:rsidR="00E03C98">
        <w:rPr>
          <w:rFonts w:eastAsia="Times New Roman" w:asciiTheme="minorHAnsi" w:hAnsiTheme="minorHAnsi" w:cstheme="minorHAnsi"/>
          <w:kern w:val="24"/>
        </w:rPr>
        <w:t>maintain</w:t>
      </w:r>
      <w:r w:rsidR="009033D9">
        <w:rPr>
          <w:rFonts w:eastAsia="Times New Roman" w:asciiTheme="minorHAnsi" w:hAnsiTheme="minorHAnsi" w:cstheme="minorHAnsi"/>
          <w:kern w:val="24"/>
        </w:rPr>
        <w:t>ing</w:t>
      </w:r>
      <w:r w:rsidR="00E03C98">
        <w:rPr>
          <w:rFonts w:eastAsia="Times New Roman" w:asciiTheme="minorHAnsi" w:hAnsiTheme="minorHAnsi" w:cstheme="minorHAnsi"/>
          <w:kern w:val="24"/>
        </w:rPr>
        <w:t xml:space="preserve"> this critical surveillance funding and research focus on </w:t>
      </w:r>
      <w:proofErr w:type="spellStart"/>
      <w:r w:rsidR="00E03C98">
        <w:rPr>
          <w:rFonts w:eastAsia="Times New Roman" w:asciiTheme="minorHAnsi" w:hAnsiTheme="minorHAnsi" w:cstheme="minorHAnsi"/>
          <w:kern w:val="24"/>
        </w:rPr>
        <w:t>CJD</w:t>
      </w:r>
      <w:proofErr w:type="spellEnd"/>
      <w:r w:rsidR="00E03C98">
        <w:rPr>
          <w:rFonts w:eastAsia="Times New Roman" w:asciiTheme="minorHAnsi" w:hAnsiTheme="minorHAnsi" w:cstheme="minorHAnsi"/>
          <w:kern w:val="24"/>
        </w:rPr>
        <w:t>.  P</w:t>
      </w:r>
      <w:r>
        <w:rPr>
          <w:rFonts w:eastAsia="Times New Roman" w:asciiTheme="minorHAnsi" w:hAnsiTheme="minorHAnsi" w:cstheme="minorHAnsi"/>
          <w:kern w:val="24"/>
        </w:rPr>
        <w:t xml:space="preserve">lease do not hesitate to reach out with any questions. </w:t>
      </w:r>
    </w:p>
    <w:p w:rsidR="004F5786" w:rsidP="00263FBE" w:rsidRDefault="004F5786" w14:paraId="7EC3DF68" w14:textId="77777777">
      <w:pPr>
        <w:spacing w:line="240" w:lineRule="auto"/>
        <w:jc w:val="both"/>
        <w:rPr>
          <w:rFonts w:eastAsia="Times New Roman" w:asciiTheme="minorHAnsi" w:hAnsiTheme="minorHAnsi" w:cstheme="minorHAnsi"/>
          <w:kern w:val="24"/>
        </w:rPr>
      </w:pPr>
    </w:p>
    <w:p w:rsidR="009A3225" w:rsidP="00263FBE" w:rsidRDefault="009A3225" w14:paraId="4C708F7B" w14:textId="42AAF89C">
      <w:pPr>
        <w:spacing w:line="240" w:lineRule="auto"/>
        <w:jc w:val="both"/>
        <w:rPr>
          <w:rFonts w:eastAsia="Times New Roman" w:asciiTheme="minorHAnsi" w:hAnsiTheme="minorHAnsi" w:cstheme="minorHAnsi"/>
          <w:kern w:val="24"/>
        </w:rPr>
      </w:pPr>
      <w:r>
        <w:rPr>
          <w:rFonts w:eastAsia="Times New Roman" w:asciiTheme="minorHAnsi" w:hAnsiTheme="minorHAnsi" w:cstheme="minorHAnsi"/>
          <w:kern w:val="24"/>
        </w:rPr>
        <w:t xml:space="preserve">For additional reference, below please find the specific report language being requested: </w:t>
      </w:r>
    </w:p>
    <w:p w:rsidR="009A3225" w:rsidP="00263FBE" w:rsidRDefault="009A3225" w14:paraId="1C6ACEC8" w14:textId="77777777">
      <w:pPr>
        <w:spacing w:line="240" w:lineRule="auto"/>
        <w:jc w:val="both"/>
        <w:rPr>
          <w:rFonts w:eastAsia="Times New Roman" w:asciiTheme="minorHAnsi" w:hAnsiTheme="minorHAnsi" w:cstheme="minorHAnsi"/>
          <w:kern w:val="24"/>
        </w:rPr>
      </w:pPr>
    </w:p>
    <w:p w:rsidR="009A3225" w:rsidP="00F73CD9" w:rsidRDefault="009A3225" w14:paraId="7E31D747" w14:textId="04DD3F7E">
      <w:pPr>
        <w:spacing w:line="240" w:lineRule="auto"/>
        <w:ind w:firstLine="720"/>
        <w:jc w:val="both"/>
        <w:rPr>
          <w:rFonts w:eastAsia="Times New Roman" w:asciiTheme="minorHAnsi" w:hAnsiTheme="minorHAnsi" w:cstheme="minorHAnsi"/>
          <w:b/>
          <w:bCs/>
          <w:kern w:val="24"/>
        </w:rPr>
      </w:pPr>
      <w:r>
        <w:rPr>
          <w:rFonts w:eastAsia="Times New Roman" w:asciiTheme="minorHAnsi" w:hAnsiTheme="minorHAnsi" w:cstheme="minorHAnsi"/>
          <w:b/>
          <w:bCs/>
          <w:kern w:val="24"/>
        </w:rPr>
        <w:t>Centers for Disease Control and Prevention Account</w:t>
      </w:r>
    </w:p>
    <w:p w:rsidR="009A3225" w:rsidP="00F73CD9" w:rsidRDefault="009A3225" w14:paraId="700EFAAC" w14:textId="666FA36A">
      <w:pPr>
        <w:spacing w:line="240" w:lineRule="auto"/>
        <w:ind w:left="720"/>
        <w:jc w:val="both"/>
        <w:rPr>
          <w:rFonts w:eastAsia="Times New Roman" w:asciiTheme="minorHAnsi" w:hAnsiTheme="minorHAnsi" w:cstheme="minorHAnsi"/>
          <w:kern w:val="24"/>
        </w:rPr>
      </w:pPr>
      <w:r>
        <w:rPr>
          <w:rFonts w:eastAsia="Times New Roman" w:asciiTheme="minorHAnsi" w:hAnsiTheme="minorHAnsi" w:cstheme="minorHAnsi"/>
          <w:kern w:val="24"/>
        </w:rPr>
        <w:t xml:space="preserve">Prion Disease </w:t>
      </w:r>
      <w:proofErr w:type="gramStart"/>
      <w:r>
        <w:rPr>
          <w:rFonts w:eastAsia="Times New Roman" w:asciiTheme="minorHAnsi" w:hAnsiTheme="minorHAnsi" w:cstheme="minorHAnsi"/>
          <w:kern w:val="24"/>
        </w:rPr>
        <w:t>Surveillance.—</w:t>
      </w:r>
      <w:proofErr w:type="gramEnd"/>
      <w:r>
        <w:rPr>
          <w:rFonts w:eastAsia="Times New Roman" w:asciiTheme="minorHAnsi" w:hAnsiTheme="minorHAnsi" w:cstheme="minorHAnsi"/>
          <w:kern w:val="24"/>
        </w:rPr>
        <w:t xml:space="preserve">The Committee is concerned that Chronic Wasting Disease (CWD), a fatal condition in cervids (deer, elk, and moose) caused by misfolded prions, has been detected in 36 states and all four regions of the country. Monitoring </w:t>
      </w:r>
      <w:r w:rsidR="005C5750">
        <w:rPr>
          <w:rFonts w:eastAsia="Times New Roman" w:asciiTheme="minorHAnsi" w:hAnsiTheme="minorHAnsi" w:cstheme="minorHAnsi"/>
          <w:kern w:val="24"/>
        </w:rPr>
        <w:t xml:space="preserve">the prevalence of human prion disease, including determining a disease’s incidence and whether it was acquired from animals or other humans, is critical. </w:t>
      </w:r>
      <w:proofErr w:type="gramStart"/>
      <w:r w:rsidR="005C5750">
        <w:rPr>
          <w:rFonts w:eastAsia="Times New Roman" w:asciiTheme="minorHAnsi" w:hAnsiTheme="minorHAnsi" w:cstheme="minorHAnsi"/>
          <w:kern w:val="24"/>
        </w:rPr>
        <w:t>In light of</w:t>
      </w:r>
      <w:proofErr w:type="gramEnd"/>
      <w:r w:rsidR="005C5750">
        <w:rPr>
          <w:rFonts w:eastAsia="Times New Roman" w:asciiTheme="minorHAnsi" w:hAnsiTheme="minorHAnsi" w:cstheme="minorHAnsi"/>
          <w:kern w:val="24"/>
        </w:rPr>
        <w:t xml:space="preserve"> scientific observations regarding the nationwide spread of CWD and concerns about the potential for cross-species transmissions to humans and food production animals, the Committee includes $8.5 million for surveillance efforts of human prion diseases, including Creutzfeldt-Jakob Disease, through the National Prion Disease Pathology Surveillance Center and CDC.</w:t>
      </w:r>
    </w:p>
    <w:p w:rsidR="005C5750" w:rsidP="00263FBE" w:rsidRDefault="005C5750" w14:paraId="0CCC150B" w14:textId="77777777">
      <w:pPr>
        <w:spacing w:line="240" w:lineRule="auto"/>
        <w:jc w:val="both"/>
        <w:rPr>
          <w:rFonts w:eastAsia="Times New Roman" w:asciiTheme="minorHAnsi" w:hAnsiTheme="minorHAnsi" w:cstheme="minorHAnsi"/>
          <w:kern w:val="24"/>
        </w:rPr>
      </w:pPr>
    </w:p>
    <w:p w:rsidRPr="00F73CD9" w:rsidR="005C5750" w:rsidP="00F73CD9" w:rsidRDefault="005C5750" w14:paraId="59487328" w14:textId="5DAD04CD">
      <w:pPr>
        <w:spacing w:line="240" w:lineRule="auto"/>
        <w:ind w:firstLine="720"/>
        <w:jc w:val="both"/>
        <w:rPr>
          <w:rFonts w:eastAsia="Times New Roman" w:asciiTheme="minorHAnsi" w:hAnsiTheme="minorHAnsi" w:cstheme="minorHAnsi"/>
          <w:b/>
          <w:bCs/>
          <w:kern w:val="24"/>
        </w:rPr>
      </w:pPr>
      <w:r w:rsidRPr="00F73CD9">
        <w:rPr>
          <w:rFonts w:eastAsia="Times New Roman" w:asciiTheme="minorHAnsi" w:hAnsiTheme="minorHAnsi" w:cstheme="minorHAnsi"/>
          <w:b/>
          <w:bCs/>
          <w:kern w:val="24"/>
        </w:rPr>
        <w:t>National Institutes of Health Account</w:t>
      </w:r>
    </w:p>
    <w:p w:rsidR="009A3225" w:rsidP="00F73CD9" w:rsidRDefault="005C5750" w14:paraId="4D741FCB" w14:textId="76D7AAF2">
      <w:pPr>
        <w:spacing w:line="240" w:lineRule="auto"/>
        <w:ind w:left="720"/>
        <w:jc w:val="both"/>
        <w:rPr>
          <w:rFonts w:eastAsia="Times New Roman" w:asciiTheme="minorHAnsi" w:hAnsiTheme="minorHAnsi" w:cstheme="minorHAnsi"/>
          <w:kern w:val="24"/>
        </w:rPr>
      </w:pPr>
      <w:r>
        <w:rPr>
          <w:rFonts w:eastAsia="Times New Roman" w:asciiTheme="minorHAnsi" w:hAnsiTheme="minorHAnsi" w:cstheme="minorHAnsi"/>
          <w:kern w:val="24"/>
        </w:rPr>
        <w:t>Creutzfeldt-Jakob Disease.—The Committee commends the NAPA Advisory Committee report from 2023 that acknowledges the scientific connection between prion diseases and Alzheimer's Disease and Related Dementias [ADRDs], and the 2024 Update that specifically mentioned CJD, and continues to encourage NIH to recognize prion diseases as ADRDs and fund more research for prion diseases, like Creutzfeldt-Jakob Disease [CJD]. ADRDs have already benefited from prion disease research, and further integration of the fields could lead to beneficial new treatments and improve our scientific understanding of these devastating diseases.</w:t>
      </w:r>
    </w:p>
    <w:p w:rsidR="005C5750" w:rsidP="00263FBE" w:rsidRDefault="005C5750" w14:paraId="5D7E686A" w14:textId="77777777">
      <w:pPr>
        <w:spacing w:line="240" w:lineRule="auto"/>
        <w:jc w:val="both"/>
        <w:rPr>
          <w:rFonts w:eastAsia="Times New Roman" w:asciiTheme="minorHAnsi" w:hAnsiTheme="minorHAnsi" w:cstheme="minorHAnsi"/>
          <w:kern w:val="24"/>
        </w:rPr>
      </w:pPr>
    </w:p>
    <w:p w:rsidRPr="0008777B" w:rsidR="004F5786" w:rsidP="00263FBE" w:rsidRDefault="004F5786" w14:paraId="144C3E6B" w14:textId="4D27A225">
      <w:pPr>
        <w:spacing w:line="240" w:lineRule="auto"/>
        <w:jc w:val="both"/>
        <w:rPr>
          <w:rFonts w:eastAsia="Times New Roman" w:asciiTheme="minorHAnsi" w:hAnsiTheme="minorHAnsi" w:cstheme="minorHAnsi"/>
          <w:kern w:val="24"/>
        </w:rPr>
      </w:pPr>
      <w:r>
        <w:rPr>
          <w:rFonts w:eastAsia="Times New Roman" w:asciiTheme="minorHAnsi" w:hAnsiTheme="minorHAnsi" w:cstheme="minorHAnsi"/>
          <w:kern w:val="24"/>
        </w:rPr>
        <w:t xml:space="preserve">Sincerely, </w:t>
      </w:r>
    </w:p>
    <w:p w:rsidRPr="004A5CFC" w:rsidR="004A5CFC" w:rsidP="004A5CFC" w:rsidRDefault="004A5CFC" w14:paraId="2B9FA571" w14:textId="77777777">
      <w:pPr>
        <w:spacing w:line="240" w:lineRule="auto"/>
        <w:rPr>
          <w:rFonts w:eastAsia="Times New Roman" w:cs="Times New Roman"/>
          <w:kern w:val="24"/>
        </w:rPr>
      </w:pPr>
    </w:p>
    <w:p w:rsidRPr="009A2FE8" w:rsidR="009A2FE8" w:rsidP="009A2FE8" w:rsidRDefault="009A2FE8" w14:paraId="1778E2D0" w14:textId="77777777">
      <w:pPr>
        <w:spacing w:line="240" w:lineRule="auto"/>
        <w:rPr>
          <w:rFonts w:ascii="Aptos" w:hAnsi="Aptos" w:eastAsia="Aptos" w:cs="Aptos"/>
        </w:rPr>
      </w:pPr>
    </w:p>
    <w:p w:rsidRPr="00F772DA" w:rsidR="00761677" w:rsidP="00513E6C" w:rsidRDefault="00761677" w14:paraId="10CB11BE" w14:textId="77777777">
      <w:pPr>
        <w:pStyle w:val="BodyText"/>
      </w:pPr>
    </w:p>
    <w:sectPr w:rsidRPr="00F772DA" w:rsidR="007616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6475" w:rsidP="003E0AE0" w:rsidRDefault="009B6475" w14:paraId="19549A42" w14:textId="77777777">
      <w:r>
        <w:separator/>
      </w:r>
    </w:p>
  </w:endnote>
  <w:endnote w:type="continuationSeparator" w:id="0">
    <w:p w:rsidR="009B6475" w:rsidP="003E0AE0" w:rsidRDefault="009B6475" w14:paraId="0C6E92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6475" w:rsidP="003E0AE0" w:rsidRDefault="009B6475" w14:paraId="3817EB9B" w14:textId="77777777">
      <w:r>
        <w:separator/>
      </w:r>
    </w:p>
  </w:footnote>
  <w:footnote w:type="continuationSeparator" w:id="0">
    <w:p w:rsidR="009B6475" w:rsidP="003E0AE0" w:rsidRDefault="009B6475" w14:paraId="56D193F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30098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6A6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30FE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C6E4C8"/>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8F86A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86A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D878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003E60"/>
    <w:lvl w:ilvl="0">
      <w:start w:val="1"/>
      <w:numFmt w:val="decimal"/>
      <w:pStyle w:val="ListNumber"/>
      <w:lvlText w:val="%1."/>
      <w:lvlJc w:val="left"/>
      <w:pPr>
        <w:tabs>
          <w:tab w:val="num" w:pos="720"/>
        </w:tabs>
        <w:ind w:left="1440" w:hanging="720"/>
      </w:pPr>
      <w:rPr>
        <w:rFonts w:hint="default"/>
      </w:rPr>
    </w:lvl>
  </w:abstractNum>
  <w:abstractNum w:abstractNumId="9" w15:restartNumberingAfterBreak="0">
    <w:nsid w:val="FFFFFF89"/>
    <w:multiLevelType w:val="singleLevel"/>
    <w:tmpl w:val="EBA23956"/>
    <w:lvl w:ilvl="0">
      <w:start w:val="1"/>
      <w:numFmt w:val="bullet"/>
      <w:pStyle w:val="ListBullet"/>
      <w:lvlText w:val=""/>
      <w:lvlJc w:val="left"/>
      <w:pPr>
        <w:tabs>
          <w:tab w:val="num" w:pos="720"/>
        </w:tabs>
        <w:ind w:left="0" w:firstLine="720"/>
      </w:pPr>
      <w:rPr>
        <w:rFonts w:ascii="Symbol" w:hAnsi="Symbol" w:hint="default"/>
      </w:rPr>
    </w:lvl>
  </w:abstractNum>
  <w:abstractNum w:abstractNumId="10" w15:restartNumberingAfterBreak="0">
    <w:nsid w:val="18582A06"/>
    <w:multiLevelType w:val="hybridMultilevel"/>
    <w:tmpl w:val="ADC8445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7226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011B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367A3B"/>
    <w:multiLevelType w:val="hybridMultilevel"/>
    <w:tmpl w:val="633EE200"/>
    <w:lvl w:ilvl="0" w:tplc="9C40E2A4">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C619AD"/>
    <w:multiLevelType w:val="hybridMultilevel"/>
    <w:tmpl w:val="D032B96C"/>
    <w:lvl w:ilvl="0" w:tplc="806417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7206711">
    <w:abstractNumId w:val="12"/>
  </w:num>
  <w:num w:numId="2" w16cid:durableId="766576978">
    <w:abstractNumId w:val="17"/>
  </w:num>
  <w:num w:numId="3" w16cid:durableId="1501700721">
    <w:abstractNumId w:val="13"/>
  </w:num>
  <w:num w:numId="4" w16cid:durableId="225188089">
    <w:abstractNumId w:val="15"/>
  </w:num>
  <w:num w:numId="5" w16cid:durableId="385181702">
    <w:abstractNumId w:val="14"/>
  </w:num>
  <w:num w:numId="6" w16cid:durableId="652567807">
    <w:abstractNumId w:val="8"/>
  </w:num>
  <w:num w:numId="7" w16cid:durableId="1775973378">
    <w:abstractNumId w:val="16"/>
  </w:num>
  <w:num w:numId="8" w16cid:durableId="369112534">
    <w:abstractNumId w:val="11"/>
  </w:num>
  <w:num w:numId="9" w16cid:durableId="1873106422">
    <w:abstractNumId w:val="9"/>
  </w:num>
  <w:num w:numId="10" w16cid:durableId="167867736">
    <w:abstractNumId w:val="9"/>
  </w:num>
  <w:num w:numId="11" w16cid:durableId="488910098">
    <w:abstractNumId w:val="7"/>
  </w:num>
  <w:num w:numId="12" w16cid:durableId="305669136">
    <w:abstractNumId w:val="7"/>
  </w:num>
  <w:num w:numId="13" w16cid:durableId="1969896146">
    <w:abstractNumId w:val="6"/>
  </w:num>
  <w:num w:numId="14" w16cid:durableId="1722363580">
    <w:abstractNumId w:val="6"/>
  </w:num>
  <w:num w:numId="15" w16cid:durableId="244657755">
    <w:abstractNumId w:val="5"/>
  </w:num>
  <w:num w:numId="16" w16cid:durableId="442380488">
    <w:abstractNumId w:val="5"/>
  </w:num>
  <w:num w:numId="17" w16cid:durableId="1753964949">
    <w:abstractNumId w:val="4"/>
  </w:num>
  <w:num w:numId="18" w16cid:durableId="1814759081">
    <w:abstractNumId w:val="4"/>
  </w:num>
  <w:num w:numId="19" w16cid:durableId="1448504107">
    <w:abstractNumId w:val="8"/>
  </w:num>
  <w:num w:numId="20" w16cid:durableId="758216099">
    <w:abstractNumId w:val="3"/>
  </w:num>
  <w:num w:numId="21" w16cid:durableId="1895313807">
    <w:abstractNumId w:val="3"/>
  </w:num>
  <w:num w:numId="22" w16cid:durableId="1394160720">
    <w:abstractNumId w:val="2"/>
  </w:num>
  <w:num w:numId="23" w16cid:durableId="592248979">
    <w:abstractNumId w:val="2"/>
  </w:num>
  <w:num w:numId="24" w16cid:durableId="1429621302">
    <w:abstractNumId w:val="1"/>
  </w:num>
  <w:num w:numId="25" w16cid:durableId="2006088091">
    <w:abstractNumId w:val="1"/>
  </w:num>
  <w:num w:numId="26" w16cid:durableId="1012074212">
    <w:abstractNumId w:val="0"/>
  </w:num>
  <w:num w:numId="27" w16cid:durableId="1751730359">
    <w:abstractNumId w:val="0"/>
  </w:num>
  <w:num w:numId="28" w16cid:durableId="955059021">
    <w:abstractNumId w:val="18"/>
  </w:num>
  <w:num w:numId="29" w16cid:durableId="537010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FE8"/>
    <w:rsid w:val="0001117A"/>
    <w:rsid w:val="00031AD4"/>
    <w:rsid w:val="0008777B"/>
    <w:rsid w:val="000A3D49"/>
    <w:rsid w:val="000F66A3"/>
    <w:rsid w:val="00154D5F"/>
    <w:rsid w:val="0018716C"/>
    <w:rsid w:val="001874E7"/>
    <w:rsid w:val="001C0DB9"/>
    <w:rsid w:val="0020615E"/>
    <w:rsid w:val="00262B98"/>
    <w:rsid w:val="00263FBE"/>
    <w:rsid w:val="002B078A"/>
    <w:rsid w:val="003169C8"/>
    <w:rsid w:val="00347ED7"/>
    <w:rsid w:val="0036285F"/>
    <w:rsid w:val="00381881"/>
    <w:rsid w:val="00390273"/>
    <w:rsid w:val="003A32F5"/>
    <w:rsid w:val="003A5DC2"/>
    <w:rsid w:val="003E0AE0"/>
    <w:rsid w:val="003E37F0"/>
    <w:rsid w:val="00406A06"/>
    <w:rsid w:val="00413C43"/>
    <w:rsid w:val="0042620E"/>
    <w:rsid w:val="004A5CFC"/>
    <w:rsid w:val="004B3F46"/>
    <w:rsid w:val="004C1069"/>
    <w:rsid w:val="004E5175"/>
    <w:rsid w:val="004F5786"/>
    <w:rsid w:val="004F7D30"/>
    <w:rsid w:val="00502E6C"/>
    <w:rsid w:val="00513E6C"/>
    <w:rsid w:val="00515FA2"/>
    <w:rsid w:val="005C4730"/>
    <w:rsid w:val="005C5750"/>
    <w:rsid w:val="005C7746"/>
    <w:rsid w:val="005D2583"/>
    <w:rsid w:val="00612011"/>
    <w:rsid w:val="00627271"/>
    <w:rsid w:val="00637F55"/>
    <w:rsid w:val="00652DE8"/>
    <w:rsid w:val="00676227"/>
    <w:rsid w:val="00690248"/>
    <w:rsid w:val="00691CF3"/>
    <w:rsid w:val="00692220"/>
    <w:rsid w:val="0069286C"/>
    <w:rsid w:val="006C5522"/>
    <w:rsid w:val="00712F45"/>
    <w:rsid w:val="0071328A"/>
    <w:rsid w:val="00761677"/>
    <w:rsid w:val="007F1DD4"/>
    <w:rsid w:val="007F70A0"/>
    <w:rsid w:val="007F7682"/>
    <w:rsid w:val="0080647B"/>
    <w:rsid w:val="008567FC"/>
    <w:rsid w:val="009033D9"/>
    <w:rsid w:val="00924A9E"/>
    <w:rsid w:val="00933517"/>
    <w:rsid w:val="009855E8"/>
    <w:rsid w:val="00995191"/>
    <w:rsid w:val="009A205F"/>
    <w:rsid w:val="009A2FE8"/>
    <w:rsid w:val="009A3225"/>
    <w:rsid w:val="009B6475"/>
    <w:rsid w:val="009D3684"/>
    <w:rsid w:val="00A4669C"/>
    <w:rsid w:val="00A64E1F"/>
    <w:rsid w:val="00AE138F"/>
    <w:rsid w:val="00AE546E"/>
    <w:rsid w:val="00B12E2C"/>
    <w:rsid w:val="00B16B4D"/>
    <w:rsid w:val="00B4598A"/>
    <w:rsid w:val="00B577DC"/>
    <w:rsid w:val="00B83F78"/>
    <w:rsid w:val="00B87578"/>
    <w:rsid w:val="00BC77CF"/>
    <w:rsid w:val="00BD5194"/>
    <w:rsid w:val="00BF5527"/>
    <w:rsid w:val="00C4491A"/>
    <w:rsid w:val="00C61F5A"/>
    <w:rsid w:val="00C63A95"/>
    <w:rsid w:val="00C736B7"/>
    <w:rsid w:val="00CA59B5"/>
    <w:rsid w:val="00CE091D"/>
    <w:rsid w:val="00CE5F34"/>
    <w:rsid w:val="00CF06AF"/>
    <w:rsid w:val="00CF1D74"/>
    <w:rsid w:val="00CF5B28"/>
    <w:rsid w:val="00D019F4"/>
    <w:rsid w:val="00D029B6"/>
    <w:rsid w:val="00D270BA"/>
    <w:rsid w:val="00D61868"/>
    <w:rsid w:val="00D67F3C"/>
    <w:rsid w:val="00D74875"/>
    <w:rsid w:val="00D96118"/>
    <w:rsid w:val="00DB7B42"/>
    <w:rsid w:val="00DD2C32"/>
    <w:rsid w:val="00DE4F44"/>
    <w:rsid w:val="00DE7AB4"/>
    <w:rsid w:val="00E03C98"/>
    <w:rsid w:val="00E651AF"/>
    <w:rsid w:val="00ED2D39"/>
    <w:rsid w:val="00EF0647"/>
    <w:rsid w:val="00EF1090"/>
    <w:rsid w:val="00EF7330"/>
    <w:rsid w:val="00F678BD"/>
    <w:rsid w:val="00F73CD9"/>
    <w:rsid w:val="00F772DA"/>
    <w:rsid w:val="00F7747F"/>
    <w:rsid w:val="00FB6A30"/>
    <w:rsid w:val="00FE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84B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Arial" w:eastAsiaTheme="minorHAnsi"/>
        <w:sz w:val="22"/>
        <w:szCs w:val="22"/>
        <w:lang w:val="en-US" w:eastAsia="en-US"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semiHidden="1" w:unhideWhenUsed="1"/>
    <w:lsdException w:name="toc 2" w:uiPriority="1" w:semiHidden="1" w:unhideWhenUsed="1"/>
    <w:lsdException w:name="toc 3" w:uiPriority="1" w:semiHidden="1" w:unhideWhenUsed="1"/>
    <w:lsdException w:name="toc 4" w:uiPriority="1" w:semiHidden="1" w:unhideWhenUsed="1"/>
    <w:lsdException w:name="toc 5" w:uiPriority="1" w:semiHidden="1" w:unhideWhenUsed="1"/>
    <w:lsdException w:name="toc 6" w:uiPriority="1" w:semiHidden="1" w:unhideWhenUsed="1"/>
    <w:lsdException w:name="toc 7" w:uiPriority="1" w:semiHidden="1" w:unhideWhenUsed="1"/>
    <w:lsdException w:name="toc 8" w:uiPriority="1" w:semiHidden="1" w:unhideWhenUsed="1"/>
    <w:lsdException w:name="toc 9" w:uiPriority="1" w:semiHidden="1" w:unhideWhenUsed="1"/>
    <w:lsdException w:name="Normal Indent" w:uiPriority="99"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uiPriority="99"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iPriority="99"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semiHidden="1" w:unhideWhenUsed="1"/>
    <w:lsdException w:name="Body Text First Indent 2" w:uiPriority="99"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uiPriority="99" w:semiHidden="1" w:unhideWhenUsed="1"/>
    <w:lsdException w:name="HTML Address"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nhideWhenUsed/>
    <w:qFormat/>
    <w:rsid w:val="0036285F"/>
    <w:rPr>
      <w:rFonts w:ascii="Times New Roman" w:hAnsi="Times New Roman"/>
    </w:rPr>
  </w:style>
  <w:style w:type="paragraph" w:styleId="Heading1">
    <w:name w:val="heading 1"/>
    <w:basedOn w:val="AGNormal"/>
    <w:next w:val="AGNormal"/>
    <w:link w:val="Heading1Char"/>
    <w:qFormat/>
    <w:rsid w:val="00DD2C32"/>
    <w:pPr>
      <w:keepNext/>
      <w:keepLines/>
      <w:spacing w:before="480"/>
      <w:outlineLvl w:val="0"/>
    </w:pPr>
    <w:rPr>
      <w:rFonts w:eastAsiaTheme="majorEastAsia" w:cstheme="majorBidi"/>
      <w:b/>
      <w:bCs/>
      <w:szCs w:val="28"/>
    </w:rPr>
  </w:style>
  <w:style w:type="paragraph" w:styleId="Heading2">
    <w:name w:val="heading 2"/>
    <w:basedOn w:val="AGNormal"/>
    <w:next w:val="AGNormal"/>
    <w:link w:val="Heading2Char"/>
    <w:qFormat/>
    <w:rsid w:val="00DD2C32"/>
    <w:pPr>
      <w:keepNext/>
      <w:keepLines/>
      <w:spacing w:before="200"/>
      <w:outlineLvl w:val="1"/>
    </w:pPr>
    <w:rPr>
      <w:rFonts w:eastAsiaTheme="majorEastAsia" w:cstheme="majorBidi"/>
      <w:b/>
      <w:bCs/>
      <w:szCs w:val="26"/>
    </w:rPr>
  </w:style>
  <w:style w:type="paragraph" w:styleId="Heading3">
    <w:name w:val="heading 3"/>
    <w:basedOn w:val="AGNormal"/>
    <w:next w:val="AGNormal"/>
    <w:link w:val="Heading3Char"/>
    <w:qFormat/>
    <w:rsid w:val="00DD2C32"/>
    <w:pPr>
      <w:keepNext/>
      <w:keepLines/>
      <w:spacing w:before="200"/>
      <w:outlineLvl w:val="2"/>
    </w:pPr>
    <w:rPr>
      <w:rFonts w:eastAsiaTheme="majorEastAsia" w:cstheme="majorBidi"/>
      <w:b/>
      <w:bCs/>
    </w:rPr>
  </w:style>
  <w:style w:type="paragraph" w:styleId="Heading4">
    <w:name w:val="heading 4"/>
    <w:basedOn w:val="AGNormal"/>
    <w:next w:val="AGNormal"/>
    <w:link w:val="Heading4Char"/>
    <w:qFormat/>
    <w:rsid w:val="00DD2C32"/>
    <w:pPr>
      <w:keepNext/>
      <w:keepLines/>
      <w:spacing w:before="200"/>
      <w:outlineLvl w:val="3"/>
    </w:pPr>
    <w:rPr>
      <w:rFonts w:eastAsiaTheme="majorEastAsia" w:cstheme="majorBidi"/>
      <w:b/>
      <w:bCs/>
      <w:i/>
      <w:iCs/>
    </w:rPr>
  </w:style>
  <w:style w:type="paragraph" w:styleId="Heading5">
    <w:name w:val="heading 5"/>
    <w:basedOn w:val="AGNormal"/>
    <w:next w:val="AGNormal"/>
    <w:link w:val="Heading5Char"/>
    <w:qFormat/>
    <w:rsid w:val="00DD2C32"/>
    <w:pPr>
      <w:keepNext/>
      <w:keepLines/>
      <w:spacing w:before="200"/>
      <w:outlineLvl w:val="4"/>
    </w:pPr>
    <w:rPr>
      <w:rFonts w:eastAsiaTheme="majorEastAsia" w:cstheme="majorBidi"/>
    </w:rPr>
  </w:style>
  <w:style w:type="paragraph" w:styleId="Heading6">
    <w:name w:val="heading 6"/>
    <w:basedOn w:val="AGNormal"/>
    <w:next w:val="AGNormal"/>
    <w:link w:val="Heading6Char"/>
    <w:qFormat/>
    <w:rsid w:val="00DD2C32"/>
    <w:pPr>
      <w:keepNext/>
      <w:keepLines/>
      <w:spacing w:before="200"/>
      <w:outlineLvl w:val="5"/>
    </w:pPr>
    <w:rPr>
      <w:rFonts w:eastAsiaTheme="majorEastAsia" w:cstheme="majorBidi"/>
      <w:i/>
      <w:iCs/>
    </w:rPr>
  </w:style>
  <w:style w:type="paragraph" w:styleId="Heading7">
    <w:name w:val="heading 7"/>
    <w:basedOn w:val="AGNormal"/>
    <w:next w:val="AGNormal"/>
    <w:link w:val="Heading7Char"/>
    <w:qFormat/>
    <w:rsid w:val="00DD2C32"/>
    <w:pPr>
      <w:keepNext/>
      <w:keepLines/>
      <w:spacing w:before="200"/>
      <w:outlineLvl w:val="6"/>
    </w:pPr>
    <w:rPr>
      <w:rFonts w:eastAsiaTheme="majorEastAsia" w:cstheme="majorBidi"/>
      <w:i/>
      <w:iCs/>
    </w:rPr>
  </w:style>
  <w:style w:type="paragraph" w:styleId="Heading8">
    <w:name w:val="heading 8"/>
    <w:basedOn w:val="AGNormal"/>
    <w:next w:val="AGNormal"/>
    <w:link w:val="Heading8Char"/>
    <w:qFormat/>
    <w:rsid w:val="00DD2C32"/>
    <w:pPr>
      <w:keepNext/>
      <w:keepLines/>
      <w:spacing w:before="200"/>
      <w:outlineLvl w:val="7"/>
    </w:pPr>
    <w:rPr>
      <w:rFonts w:eastAsiaTheme="majorEastAsia" w:cstheme="majorBidi"/>
      <w:szCs w:val="20"/>
    </w:rPr>
  </w:style>
  <w:style w:type="paragraph" w:styleId="Heading9">
    <w:name w:val="heading 9"/>
    <w:basedOn w:val="AGNormal"/>
    <w:next w:val="AGNormal"/>
    <w:link w:val="Heading9Char"/>
    <w:qFormat/>
    <w:rsid w:val="00DD2C32"/>
    <w:pPr>
      <w:keepNext/>
      <w:keepLines/>
      <w:spacing w:before="200"/>
      <w:outlineLvl w:val="8"/>
    </w:pPr>
    <w:rPr>
      <w:rFonts w:eastAsiaTheme="majorEastAsia" w:cstheme="majorBidi"/>
      <w:i/>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111111">
    <w:name w:val="Outline List 2"/>
    <w:basedOn w:val="NoList"/>
    <w:rsid w:val="00DD2C32"/>
    <w:pPr>
      <w:numPr>
        <w:numId w:val="2"/>
      </w:numPr>
    </w:pPr>
  </w:style>
  <w:style w:type="numbering" w:styleId="1ai">
    <w:name w:val="Outline List 1"/>
    <w:basedOn w:val="NoList"/>
    <w:rsid w:val="00DD2C32"/>
    <w:pPr>
      <w:numPr>
        <w:numId w:val="4"/>
      </w:numPr>
    </w:pPr>
  </w:style>
  <w:style w:type="numbering" w:styleId="1a1ai" w:customStyle="1">
    <w:name w:val="1./a./(1)/(a)/i."/>
    <w:basedOn w:val="NoList"/>
    <w:rsid w:val="00DD2C32"/>
    <w:pPr>
      <w:numPr>
        <w:numId w:val="5"/>
      </w:numPr>
    </w:pPr>
  </w:style>
  <w:style w:type="paragraph" w:styleId="AGNormal" w:customStyle="1">
    <w:name w:val="AGNormal"/>
    <w:rsid w:val="00CE091D"/>
    <w:pPr>
      <w:spacing w:line="240" w:lineRule="auto"/>
    </w:pPr>
    <w:rPr>
      <w:rFonts w:ascii="Times New Roman" w:hAnsi="Times New Roman" w:eastAsia="Times New Roman" w:cs="Times New Roman"/>
      <w:kern w:val="24"/>
      <w:szCs w:val="24"/>
    </w:rPr>
  </w:style>
  <w:style w:type="paragraph" w:styleId="AGAddress" w:customStyle="1">
    <w:name w:val="AG Address"/>
    <w:basedOn w:val="AGNormal"/>
    <w:rsid w:val="00DD2C32"/>
    <w:pPr>
      <w:ind w:left="-864" w:right="-864"/>
      <w:jc w:val="center"/>
    </w:pPr>
    <w:rPr>
      <w:rFonts w:ascii="Arial" w:hAnsi="Arial"/>
      <w:sz w:val="14"/>
      <w:szCs w:val="14"/>
    </w:rPr>
  </w:style>
  <w:style w:type="character" w:styleId="ALLCAPS" w:customStyle="1">
    <w:name w:val="ALL CAPS"/>
    <w:basedOn w:val="DefaultParagraphFont"/>
    <w:rsid w:val="00DD2C32"/>
    <w:rPr>
      <w:caps/>
    </w:rPr>
  </w:style>
  <w:style w:type="paragraph" w:styleId="Signature">
    <w:name w:val="Signature"/>
    <w:basedOn w:val="AGNormal"/>
    <w:link w:val="SignatureChar"/>
    <w:rsid w:val="00DD2C32"/>
    <w:pPr>
      <w:ind w:left="4320"/>
    </w:pPr>
  </w:style>
  <w:style w:type="character" w:styleId="SignatureChar" w:customStyle="1">
    <w:name w:val="Signature Char"/>
    <w:basedOn w:val="DefaultParagraphFont"/>
    <w:link w:val="Signature"/>
    <w:rsid w:val="00DD2C32"/>
    <w:rPr>
      <w:rFonts w:ascii="Times New Roman" w:hAnsi="Times New Roman" w:eastAsia="Times New Roman" w:cs="Times New Roman"/>
      <w:kern w:val="24"/>
      <w:sz w:val="24"/>
      <w:szCs w:val="24"/>
    </w:rPr>
  </w:style>
  <w:style w:type="paragraph" w:styleId="Author" w:customStyle="1">
    <w:name w:val="Author"/>
    <w:basedOn w:val="Signature"/>
    <w:link w:val="AuthorChar"/>
    <w:autoRedefine/>
    <w:rsid w:val="00DD2C32"/>
    <w:pPr>
      <w:spacing w:after="240"/>
      <w:ind w:left="5040"/>
      <w:contextualSpacing/>
    </w:pPr>
    <w:rPr>
      <w:lang w:bidi="en-US"/>
    </w:rPr>
  </w:style>
  <w:style w:type="character" w:styleId="AuthorChar" w:customStyle="1">
    <w:name w:val="Author Char"/>
    <w:basedOn w:val="SignatureChar"/>
    <w:link w:val="Author"/>
    <w:rsid w:val="00DD2C32"/>
    <w:rPr>
      <w:rFonts w:ascii="Times New Roman" w:hAnsi="Times New Roman" w:eastAsia="Times New Roman" w:cs="Times New Roman"/>
      <w:kern w:val="24"/>
      <w:sz w:val="24"/>
      <w:szCs w:val="24"/>
      <w:lang w:bidi="en-US"/>
    </w:rPr>
  </w:style>
  <w:style w:type="paragraph" w:styleId="AuthorParagraph" w:customStyle="1">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styleId="BalloonTextChar" w:customStyle="1">
    <w:name w:val="Balloon Text Char"/>
    <w:basedOn w:val="DefaultParagraphFont"/>
    <w:link w:val="BalloonText"/>
    <w:semiHidden/>
    <w:rsid w:val="00DD2C32"/>
    <w:rPr>
      <w:rFonts w:ascii="Tahoma" w:hAnsi="Tahoma" w:eastAsia="Times New Roman"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basedOn w:val="AGNormal"/>
    <w:link w:val="BodyTextChar"/>
    <w:qFormat/>
    <w:rsid w:val="004B3F46"/>
    <w:pPr>
      <w:spacing w:after="240"/>
    </w:pPr>
    <w:rPr>
      <w:rFonts w:cstheme="minorBidi"/>
    </w:rPr>
  </w:style>
  <w:style w:type="character" w:styleId="BodyTextChar" w:customStyle="1">
    <w:name w:val="Body Text Char"/>
    <w:link w:val="BodyText"/>
    <w:rsid w:val="004B3F46"/>
    <w:rPr>
      <w:rFonts w:ascii="Times New Roman" w:hAnsi="Times New Roman" w:eastAsia="Times New Roman"/>
      <w:kern w:val="24"/>
      <w:sz w:val="24"/>
      <w:szCs w:val="24"/>
    </w:rPr>
  </w:style>
  <w:style w:type="paragraph" w:styleId="BodyText2">
    <w:name w:val="Body Text 2"/>
    <w:basedOn w:val="BodyText"/>
    <w:link w:val="BodyText2Char"/>
    <w:semiHidden/>
    <w:unhideWhenUsed/>
    <w:rsid w:val="00DD2C32"/>
    <w:pPr>
      <w:spacing w:line="480" w:lineRule="auto"/>
    </w:pPr>
  </w:style>
  <w:style w:type="character" w:styleId="BodyText2Char" w:customStyle="1">
    <w:name w:val="Body Text 2 Char"/>
    <w:basedOn w:val="DefaultParagraphFont"/>
    <w:link w:val="BodyText2"/>
    <w:semiHidden/>
    <w:rsid w:val="00DD2C32"/>
    <w:rPr>
      <w:rFonts w:ascii="Times New Roman" w:hAnsi="Times New Roman" w:eastAsia="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styleId="BodyText3Char" w:customStyle="1">
    <w:name w:val="Body Text 3 Char"/>
    <w:basedOn w:val="DefaultParagraphFont"/>
    <w:link w:val="BodyText3"/>
    <w:semiHidden/>
    <w:rsid w:val="00DD2C32"/>
    <w:rPr>
      <w:rFonts w:ascii="Times New Roman" w:hAnsi="Times New Roman" w:eastAsia="Times New Roman" w:cs="Times New Roman"/>
      <w:kern w:val="24"/>
      <w:sz w:val="16"/>
      <w:szCs w:val="16"/>
    </w:rPr>
  </w:style>
  <w:style w:type="paragraph" w:styleId="BodyTextIndent">
    <w:name w:val="Body Text Indent"/>
    <w:basedOn w:val="AGNormal"/>
    <w:link w:val="BodyTextIndentChar"/>
    <w:qFormat/>
    <w:rsid w:val="00DD2C32"/>
    <w:pPr>
      <w:spacing w:after="240"/>
      <w:ind w:firstLine="720"/>
    </w:pPr>
  </w:style>
  <w:style w:type="character" w:styleId="BodyTextIndentChar" w:customStyle="1">
    <w:name w:val="Body Text Indent Char"/>
    <w:basedOn w:val="DefaultParagraphFont"/>
    <w:link w:val="BodyTextIndent"/>
    <w:rsid w:val="00DD2C32"/>
    <w:rPr>
      <w:rFonts w:ascii="Times New Roman" w:hAnsi="Times New Roman" w:eastAsia="Times New Roman" w:cs="Times New Roman"/>
      <w:kern w:val="24"/>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styleId="BodyTextIndent2Char" w:customStyle="1">
    <w:name w:val="Body Text Indent 2 Char"/>
    <w:basedOn w:val="DefaultParagraphFont"/>
    <w:link w:val="BodyTextIndent2"/>
    <w:semiHidden/>
    <w:rsid w:val="00DD2C32"/>
    <w:rPr>
      <w:rFonts w:ascii="Times New Roman" w:hAnsi="Times New Roman" w:eastAsia="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styleId="BodyTextIndent3Char" w:customStyle="1">
    <w:name w:val="Body Text Indent 3 Char"/>
    <w:basedOn w:val="DefaultParagraphFont"/>
    <w:link w:val="BodyTextIndent3"/>
    <w:semiHidden/>
    <w:rsid w:val="00DD2C32"/>
    <w:rPr>
      <w:rFonts w:ascii="Times New Roman" w:hAnsi="Times New Roman" w:eastAsia="Times New Roman" w:cs="Times New Roman"/>
      <w:kern w:val="24"/>
      <w:sz w:val="16"/>
      <w:szCs w:val="16"/>
    </w:rPr>
  </w:style>
  <w:style w:type="paragraph" w:styleId="BodyText-NoSpace" w:customStyle="1">
    <w:name w:val="Body Text-No Space"/>
    <w:basedOn w:val="BodyText"/>
    <w:rsid w:val="00DD2C32"/>
    <w:pPr>
      <w:spacing w:after="0"/>
    </w:pPr>
  </w:style>
  <w:style w:type="character" w:styleId="Bold" w:customStyle="1">
    <w:name w:val="Bold"/>
    <w:basedOn w:val="DefaultParagraphFont"/>
    <w:rsid w:val="00DD2C32"/>
    <w:rPr>
      <w:b/>
    </w:rPr>
  </w:style>
  <w:style w:type="character" w:styleId="BoldItalic" w:customStyle="1">
    <w:name w:val="Bold Italic"/>
    <w:basedOn w:val="DefaultParagraphFont"/>
    <w:rsid w:val="00DD2C32"/>
    <w:rPr>
      <w:b/>
      <w:i/>
    </w:rPr>
  </w:style>
  <w:style w:type="character" w:styleId="BoldItalicUnderline" w:customStyle="1">
    <w:name w:val="Bold Italic Underline"/>
    <w:basedOn w:val="DefaultParagraphFont"/>
    <w:rsid w:val="00DD2C32"/>
    <w:rPr>
      <w:b/>
      <w:i/>
      <w:u w:val="single"/>
    </w:rPr>
  </w:style>
  <w:style w:type="character" w:styleId="BoldUnderline" w:customStyle="1">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styleId="Bullet1" w:customStyle="1">
    <w:name w:val="Bullet 1"/>
    <w:basedOn w:val="AGNormal"/>
    <w:next w:val="ListNumber"/>
    <w:rsid w:val="00DD2C32"/>
    <w:pPr>
      <w:numPr>
        <w:numId w:val="7"/>
      </w:numPr>
      <w:spacing w:after="240"/>
    </w:pPr>
    <w:rPr>
      <w:szCs w:val="20"/>
    </w:rPr>
  </w:style>
  <w:style w:type="paragraph" w:styleId="ListNumber">
    <w:name w:val="List Number"/>
    <w:basedOn w:val="AGNormal"/>
    <w:rsid w:val="00DD2C32"/>
    <w:pPr>
      <w:numPr>
        <w:numId w:val="19"/>
      </w:numPr>
      <w:spacing w:after="240"/>
    </w:pPr>
  </w:style>
  <w:style w:type="paragraph" w:styleId="Caption">
    <w:name w:val="caption"/>
    <w:basedOn w:val="Normal"/>
    <w:next w:val="Normal"/>
    <w:uiPriority w:val="35"/>
    <w:semiHidden/>
    <w:unhideWhenUsed/>
    <w:qFormat/>
    <w:rsid w:val="00DD2C32"/>
    <w:rPr>
      <w:b/>
      <w:bCs/>
      <w:color w:val="243646"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styleId="ClosingChar" w:customStyle="1">
    <w:name w:val="Closing Char"/>
    <w:basedOn w:val="DefaultParagraphFont"/>
    <w:link w:val="Closing"/>
    <w:rsid w:val="00DD2C32"/>
    <w:rPr>
      <w:rFonts w:ascii="Times New Roman" w:hAnsi="Times New Roman" w:cs="Times New Roman"/>
      <w:kern w:val="24"/>
      <w:sz w:val="24"/>
      <w:szCs w:val="24"/>
      <w:lang w:bidi="en-US"/>
    </w:rPr>
  </w:style>
  <w:style w:type="paragraph" w:styleId="ClosingParagrapph" w:customStyle="1">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color="FFFFFF" w:themeColor="background1" w:sz="4" w:space="0"/>
      </w:tblBorders>
    </w:tblPr>
    <w:tcPr>
      <w:shd w:val="clear" w:color="auto" w:fill="C9D7E3" w:themeFill="accent1" w:themeFillTint="33"/>
    </w:tcPr>
    <w:tblStylePr w:type="firstRow">
      <w:rPr>
        <w:b/>
        <w:bCs/>
      </w:rPr>
      <w:tblPr/>
      <w:tcPr>
        <w:shd w:val="clear" w:color="auto" w:fill="94AFC8" w:themeFill="accent1" w:themeFillTint="66"/>
      </w:tcPr>
    </w:tblStylePr>
    <w:tblStylePr w:type="lastRow">
      <w:rPr>
        <w:b/>
        <w:bCs/>
        <w:color w:val="243646" w:themeColor="text1"/>
      </w:rPr>
      <w:tblPr/>
      <w:tcPr>
        <w:shd w:val="clear" w:color="auto" w:fill="94AFC8" w:themeFill="accent1" w:themeFillTint="66"/>
      </w:tcPr>
    </w:tblStylePr>
    <w:tblStylePr w:type="firstCol">
      <w:rPr>
        <w:color w:val="FFFFFF" w:themeColor="background1"/>
      </w:rPr>
      <w:tblPr/>
      <w:tcPr>
        <w:shd w:val="clear" w:color="auto" w:fill="1B2834" w:themeFill="accent1" w:themeFillShade="BF"/>
      </w:tcPr>
    </w:tblStylePr>
    <w:tblStylePr w:type="lastCol">
      <w:rPr>
        <w:color w:val="FFFFFF" w:themeColor="background1"/>
      </w:rPr>
      <w:tblPr/>
      <w:tcPr>
        <w:shd w:val="clear" w:color="auto" w:fill="1B2834" w:themeFill="accent1" w:themeFillShade="BF"/>
      </w:tcPr>
    </w:tblStylePr>
    <w:tblStylePr w:type="band1Vert">
      <w:tblPr/>
      <w:tcPr>
        <w:shd w:val="clear" w:color="auto" w:fill="7A9CBA" w:themeFill="accent1" w:themeFillTint="7F"/>
      </w:tcPr>
    </w:tblStylePr>
    <w:tblStylePr w:type="band1Horz">
      <w:tblPr/>
      <w:tcPr>
        <w:shd w:val="clear" w:color="auto" w:fill="7A9CBA" w:themeFill="accent1" w:themeFillTint="7F"/>
      </w:tcPr>
    </w:tblStylePr>
  </w:style>
  <w:style w:type="table" w:styleId="ColorfulGrid-Accent2">
    <w:name w:val="Colorful Grid Accent 2"/>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color="FFFFFF" w:themeColor="background1" w:sz="4" w:space="0"/>
      </w:tblBorders>
    </w:tblPr>
    <w:tcPr>
      <w:shd w:val="clear" w:color="auto" w:fill="BCF9FF" w:themeFill="accent2" w:themeFillTint="33"/>
    </w:tcPr>
    <w:tblStylePr w:type="firstRow">
      <w:rPr>
        <w:b/>
        <w:bCs/>
      </w:rPr>
      <w:tblPr/>
      <w:tcPr>
        <w:shd w:val="clear" w:color="auto" w:fill="79F3FF" w:themeFill="accent2" w:themeFillTint="66"/>
      </w:tcPr>
    </w:tblStylePr>
    <w:tblStylePr w:type="lastRow">
      <w:rPr>
        <w:b/>
        <w:bCs/>
        <w:color w:val="243646" w:themeColor="text1"/>
      </w:rPr>
      <w:tblPr/>
      <w:tcPr>
        <w:shd w:val="clear" w:color="auto" w:fill="79F3FF" w:themeFill="accent2" w:themeFillTint="66"/>
      </w:tcPr>
    </w:tblStylePr>
    <w:tblStylePr w:type="firstCol">
      <w:rPr>
        <w:color w:val="FFFFFF" w:themeColor="background1"/>
      </w:rPr>
      <w:tblPr/>
      <w:tcPr>
        <w:shd w:val="clear" w:color="auto" w:fill="007783" w:themeFill="accent2" w:themeFillShade="BF"/>
      </w:tcPr>
    </w:tblStylePr>
    <w:tblStylePr w:type="lastCol">
      <w:rPr>
        <w:color w:val="FFFFFF" w:themeColor="background1"/>
      </w:rPr>
      <w:tblPr/>
      <w:tcPr>
        <w:shd w:val="clear" w:color="auto" w:fill="007783" w:themeFill="accent2" w:themeFillShade="BF"/>
      </w:tcPr>
    </w:tblStylePr>
    <w:tblStylePr w:type="band1Vert">
      <w:tblPr/>
      <w:tcPr>
        <w:shd w:val="clear" w:color="auto" w:fill="58F0FF" w:themeFill="accent2" w:themeFillTint="7F"/>
      </w:tcPr>
    </w:tblStylePr>
    <w:tblStylePr w:type="band1Horz">
      <w:tblPr/>
      <w:tcPr>
        <w:shd w:val="clear" w:color="auto" w:fill="58F0FF" w:themeFill="accent2" w:themeFillTint="7F"/>
      </w:tcPr>
    </w:tblStylePr>
  </w:style>
  <w:style w:type="table" w:styleId="ColorfulGrid-Accent3">
    <w:name w:val="Colorful Grid Accent 3"/>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color="FFFFFF" w:themeColor="background1" w:sz="4" w:space="0"/>
      </w:tblBorders>
    </w:tblPr>
    <w:tcPr>
      <w:shd w:val="clear" w:color="auto" w:fill="EBF7CD" w:themeFill="accent3" w:themeFillTint="33"/>
    </w:tcPr>
    <w:tblStylePr w:type="firstRow">
      <w:rPr>
        <w:b/>
        <w:bCs/>
      </w:rPr>
      <w:tblPr/>
      <w:tcPr>
        <w:shd w:val="clear" w:color="auto" w:fill="D8EF9B" w:themeFill="accent3" w:themeFillTint="66"/>
      </w:tcPr>
    </w:tblStylePr>
    <w:tblStylePr w:type="lastRow">
      <w:rPr>
        <w:b/>
        <w:bCs/>
        <w:color w:val="243646" w:themeColor="text1"/>
      </w:rPr>
      <w:tblPr/>
      <w:tcPr>
        <w:shd w:val="clear" w:color="auto" w:fill="D8EF9B" w:themeFill="accent3" w:themeFillTint="66"/>
      </w:tcPr>
    </w:tblStylePr>
    <w:tblStylePr w:type="firstCol">
      <w:rPr>
        <w:color w:val="FFFFFF" w:themeColor="background1"/>
      </w:rPr>
      <w:tblPr/>
      <w:tcPr>
        <w:shd w:val="clear" w:color="auto" w:fill="6F9016" w:themeFill="accent3" w:themeFillShade="BF"/>
      </w:tcPr>
    </w:tblStylePr>
    <w:tblStylePr w:type="lastCol">
      <w:rPr>
        <w:color w:val="FFFFFF" w:themeColor="background1"/>
      </w:rPr>
      <w:tblPr/>
      <w:tcPr>
        <w:shd w:val="clear" w:color="auto" w:fill="6F9016" w:themeFill="accent3" w:themeFillShade="BF"/>
      </w:tcPr>
    </w:tblStylePr>
    <w:tblStylePr w:type="band1Vert">
      <w:tblPr/>
      <w:tcPr>
        <w:shd w:val="clear" w:color="auto" w:fill="CFEB83" w:themeFill="accent3" w:themeFillTint="7F"/>
      </w:tcPr>
    </w:tblStylePr>
    <w:tblStylePr w:type="band1Horz">
      <w:tblPr/>
      <w:tcPr>
        <w:shd w:val="clear" w:color="auto" w:fill="CFEB83" w:themeFill="accent3" w:themeFillTint="7F"/>
      </w:tcPr>
    </w:tblStylePr>
  </w:style>
  <w:style w:type="table" w:styleId="ColorfulGrid-Accent4">
    <w:name w:val="Colorful Grid Accent 4"/>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color="FFFFFF" w:themeColor="background1" w:sz="4" w:space="0"/>
      </w:tblBorders>
    </w:tblPr>
    <w:tcPr>
      <w:shd w:val="clear" w:color="auto" w:fill="EED0EC" w:themeFill="accent4" w:themeFillTint="33"/>
    </w:tcPr>
    <w:tblStylePr w:type="firstRow">
      <w:rPr>
        <w:b/>
        <w:bCs/>
      </w:rPr>
      <w:tblPr/>
      <w:tcPr>
        <w:shd w:val="clear" w:color="auto" w:fill="DEA2D9" w:themeFill="accent4" w:themeFillTint="66"/>
      </w:tcPr>
    </w:tblStylePr>
    <w:tblStylePr w:type="lastRow">
      <w:rPr>
        <w:b/>
        <w:bCs/>
        <w:color w:val="243646" w:themeColor="text1"/>
      </w:rPr>
      <w:tblPr/>
      <w:tcPr>
        <w:shd w:val="clear" w:color="auto" w:fill="DEA2D9" w:themeFill="accent4" w:themeFillTint="66"/>
      </w:tcPr>
    </w:tblStylePr>
    <w:tblStylePr w:type="firstCol">
      <w:rPr>
        <w:color w:val="FFFFFF" w:themeColor="background1"/>
      </w:rPr>
      <w:tblPr/>
      <w:tcPr>
        <w:shd w:val="clear" w:color="auto" w:fill="6C2667" w:themeFill="accent4" w:themeFillShade="BF"/>
      </w:tcPr>
    </w:tblStylePr>
    <w:tblStylePr w:type="lastCol">
      <w:rPr>
        <w:color w:val="FFFFFF" w:themeColor="background1"/>
      </w:rPr>
      <w:tblPr/>
      <w:tcPr>
        <w:shd w:val="clear" w:color="auto" w:fill="6C2667" w:themeFill="accent4" w:themeFillShade="BF"/>
      </w:tcPr>
    </w:tblStylePr>
    <w:tblStylePr w:type="band1Vert">
      <w:tblPr/>
      <w:tcPr>
        <w:shd w:val="clear" w:color="auto" w:fill="D68BD0" w:themeFill="accent4" w:themeFillTint="7F"/>
      </w:tcPr>
    </w:tblStylePr>
    <w:tblStylePr w:type="band1Horz">
      <w:tblPr/>
      <w:tcPr>
        <w:shd w:val="clear" w:color="auto" w:fill="D68BD0" w:themeFill="accent4" w:themeFillTint="7F"/>
      </w:tcPr>
    </w:tblStylePr>
  </w:style>
  <w:style w:type="table" w:styleId="ColorfulGrid-Accent5">
    <w:name w:val="Colorful Grid Accent 5"/>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color="FFFFFF" w:themeColor="background1" w:sz="4" w:space="0"/>
      </w:tblBorders>
    </w:tblPr>
    <w:tcPr>
      <w:shd w:val="clear" w:color="auto" w:fill="AEDFFF" w:themeFill="accent5" w:themeFillTint="33"/>
    </w:tcPr>
    <w:tblStylePr w:type="firstRow">
      <w:rPr>
        <w:b/>
        <w:bCs/>
      </w:rPr>
      <w:tblPr/>
      <w:tcPr>
        <w:shd w:val="clear" w:color="auto" w:fill="5DBFFF" w:themeFill="accent5" w:themeFillTint="66"/>
      </w:tcPr>
    </w:tblStylePr>
    <w:tblStylePr w:type="lastRow">
      <w:rPr>
        <w:b/>
        <w:bCs/>
        <w:color w:val="243646" w:themeColor="text1"/>
      </w:rPr>
      <w:tblPr/>
      <w:tcPr>
        <w:shd w:val="clear" w:color="auto" w:fill="5DBFFF" w:themeFill="accent5" w:themeFillTint="66"/>
      </w:tcPr>
    </w:tblStylePr>
    <w:tblStylePr w:type="firstCol">
      <w:rPr>
        <w:color w:val="FFFFFF" w:themeColor="background1"/>
      </w:rPr>
      <w:tblPr/>
      <w:tcPr>
        <w:shd w:val="clear" w:color="auto" w:fill="003050" w:themeFill="accent5" w:themeFillShade="BF"/>
      </w:tcPr>
    </w:tblStylePr>
    <w:tblStylePr w:type="lastCol">
      <w:rPr>
        <w:color w:val="FFFFFF" w:themeColor="background1"/>
      </w:rPr>
      <w:tblPr/>
      <w:tcPr>
        <w:shd w:val="clear" w:color="auto" w:fill="003050" w:themeFill="accent5" w:themeFillShade="BF"/>
      </w:tcPr>
    </w:tblStylePr>
    <w:tblStylePr w:type="band1Vert">
      <w:tblPr/>
      <w:tcPr>
        <w:shd w:val="clear" w:color="auto" w:fill="36AFFF" w:themeFill="accent5" w:themeFillTint="7F"/>
      </w:tcPr>
    </w:tblStylePr>
    <w:tblStylePr w:type="band1Horz">
      <w:tblPr/>
      <w:tcPr>
        <w:shd w:val="clear" w:color="auto" w:fill="36AFFF" w:themeFill="accent5" w:themeFillTint="7F"/>
      </w:tcPr>
    </w:tblStylePr>
  </w:style>
  <w:style w:type="table" w:styleId="ColorfulGrid-Accent6">
    <w:name w:val="Colorful Grid Accent 6"/>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color="FFFFFF" w:themeColor="background1" w:sz="4" w:space="0"/>
      </w:tblBorders>
    </w:tblPr>
    <w:tcPr>
      <w:shd w:val="clear" w:color="auto" w:fill="F0F5F5" w:themeFill="accent6" w:themeFillTint="33"/>
    </w:tcPr>
    <w:tblStylePr w:type="firstRow">
      <w:rPr>
        <w:b/>
        <w:bCs/>
      </w:rPr>
      <w:tblPr/>
      <w:tcPr>
        <w:shd w:val="clear" w:color="auto" w:fill="E2EBEC" w:themeFill="accent6" w:themeFillTint="66"/>
      </w:tcPr>
    </w:tblStylePr>
    <w:tblStylePr w:type="lastRow">
      <w:rPr>
        <w:b/>
        <w:bCs/>
        <w:color w:val="243646" w:themeColor="text1"/>
      </w:rPr>
      <w:tblPr/>
      <w:tcPr>
        <w:shd w:val="clear" w:color="auto" w:fill="E2EBEC" w:themeFill="accent6" w:themeFillTint="66"/>
      </w:tcPr>
    </w:tblStylePr>
    <w:tblStylePr w:type="firstCol">
      <w:rPr>
        <w:color w:val="FFFFFF" w:themeColor="background1"/>
      </w:rPr>
      <w:tblPr/>
      <w:tcPr>
        <w:shd w:val="clear" w:color="auto" w:fill="7AA5AA" w:themeFill="accent6" w:themeFillShade="BF"/>
      </w:tcPr>
    </w:tblStylePr>
    <w:tblStylePr w:type="lastCol">
      <w:rPr>
        <w:color w:val="FFFFFF" w:themeColor="background1"/>
      </w:rPr>
      <w:tblPr/>
      <w:tcPr>
        <w:shd w:val="clear" w:color="auto" w:fill="7AA5AA" w:themeFill="accent6" w:themeFillShade="BF"/>
      </w:tcPr>
    </w:tblStylePr>
    <w:tblStylePr w:type="band1Vert">
      <w:tblPr/>
      <w:tcPr>
        <w:shd w:val="clear" w:color="auto" w:fill="DBE6E8" w:themeFill="accent6" w:themeFillTint="7F"/>
      </w:tcPr>
    </w:tblStylePr>
    <w:tblStylePr w:type="band1Horz">
      <w:tblPr/>
      <w:tcPr>
        <w:shd w:val="clear" w:color="auto" w:fill="DBE6E8" w:themeFill="accent6" w:themeFillTint="7F"/>
      </w:tcPr>
    </w:tblStylePr>
  </w:style>
  <w:style w:type="table" w:styleId="ColorfulGrid1" w:customStyle="1">
    <w:name w:val="Colorful Grid1"/>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color="FFFFFF" w:themeColor="background1" w:sz="4" w:space="0"/>
      </w:tblBorders>
    </w:tblPr>
    <w:tcPr>
      <w:shd w:val="clear" w:color="auto" w:fill="C9D7E3" w:themeFill="text1" w:themeFillTint="33"/>
    </w:tcPr>
    <w:tblStylePr w:type="firstRow">
      <w:rPr>
        <w:b/>
        <w:bCs/>
      </w:rPr>
      <w:tblPr/>
      <w:tcPr>
        <w:shd w:val="clear" w:color="auto" w:fill="94AFC8" w:themeFill="text1" w:themeFillTint="66"/>
      </w:tcPr>
    </w:tblStylePr>
    <w:tblStylePr w:type="lastRow">
      <w:rPr>
        <w:b/>
        <w:bCs/>
        <w:color w:val="243646" w:themeColor="text1"/>
      </w:rPr>
      <w:tblPr/>
      <w:tcPr>
        <w:shd w:val="clear" w:color="auto" w:fill="94AFC8" w:themeFill="text1" w:themeFillTint="66"/>
      </w:tcPr>
    </w:tblStylePr>
    <w:tblStylePr w:type="firstCol">
      <w:rPr>
        <w:color w:val="FFFFFF" w:themeColor="background1"/>
      </w:rPr>
      <w:tblPr/>
      <w:tcPr>
        <w:shd w:val="clear" w:color="auto" w:fill="1B2834" w:themeFill="text1" w:themeFillShade="BF"/>
      </w:tcPr>
    </w:tblStylePr>
    <w:tblStylePr w:type="lastCol">
      <w:rPr>
        <w:color w:val="FFFFFF" w:themeColor="background1"/>
      </w:rPr>
      <w:tblPr/>
      <w:tcPr>
        <w:shd w:val="clear" w:color="auto" w:fill="1B2834" w:themeFill="text1" w:themeFillShade="BF"/>
      </w:tcPr>
    </w:tblStylePr>
    <w:tblStylePr w:type="band1Vert">
      <w:tblPr/>
      <w:tcPr>
        <w:shd w:val="clear" w:color="auto" w:fill="7A9CBA" w:themeFill="text1" w:themeFillTint="7F"/>
      </w:tcPr>
    </w:tblStylePr>
    <w:tblStylePr w:type="band1Horz">
      <w:tblPr/>
      <w:tcPr>
        <w:shd w:val="clear" w:color="auto" w:fill="7A9CBA" w:themeFill="text1" w:themeFillTint="7F"/>
      </w:tcPr>
    </w:tblStylePr>
  </w:style>
  <w:style w:type="table" w:styleId="ColorfulList-Accent1">
    <w:name w:val="Colorful List Accent 1"/>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E4EBF1" w:themeFill="accent1" w:themeFillTint="19"/>
    </w:tcPr>
    <w:tblStylePr w:type="firstRow">
      <w:rPr>
        <w:b/>
        <w:bCs/>
        <w:color w:val="FFFFFF" w:themeColor="background1"/>
      </w:rPr>
      <w:tblPr/>
      <w:tcPr>
        <w:tcBorders>
          <w:bottom w:val="single" w:color="FFFFFF" w:themeColor="background1" w:sz="12" w:space="0"/>
        </w:tcBorders>
        <w:shd w:val="clear" w:color="auto" w:fill="007F8C" w:themeFill="accent2" w:themeFillShade="CC"/>
      </w:tcPr>
    </w:tblStylePr>
    <w:tblStylePr w:type="lastRow">
      <w:rPr>
        <w:b/>
        <w:bCs/>
        <w:color w:val="007F8C" w:themeColor="accent2" w:themeShade="CC"/>
      </w:rPr>
      <w:tblPr/>
      <w:tcPr>
        <w:tcBorders>
          <w:top w:val="single" w:color="243646"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DDD" w:themeFill="accent1" w:themeFillTint="3F"/>
      </w:tcPr>
    </w:tblStylePr>
    <w:tblStylePr w:type="band1Horz">
      <w:tblPr/>
      <w:tcPr>
        <w:shd w:val="clear" w:color="auto" w:fill="C9D7E3" w:themeFill="accent1" w:themeFillTint="33"/>
      </w:tcPr>
    </w:tblStylePr>
  </w:style>
  <w:style w:type="table" w:styleId="ColorfulList-Accent2">
    <w:name w:val="Colorful List Accent 2"/>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DEFCFF" w:themeFill="accent2" w:themeFillTint="19"/>
    </w:tcPr>
    <w:tblStylePr w:type="firstRow">
      <w:rPr>
        <w:b/>
        <w:bCs/>
        <w:color w:val="FFFFFF" w:themeColor="background1"/>
      </w:rPr>
      <w:tblPr/>
      <w:tcPr>
        <w:tcBorders>
          <w:bottom w:val="single" w:color="FFFFFF" w:themeColor="background1" w:sz="12" w:space="0"/>
        </w:tcBorders>
        <w:shd w:val="clear" w:color="auto" w:fill="007F8C" w:themeFill="accent2" w:themeFillShade="CC"/>
      </w:tcPr>
    </w:tblStylePr>
    <w:tblStylePr w:type="lastRow">
      <w:rPr>
        <w:b/>
        <w:bCs/>
        <w:color w:val="007F8C" w:themeColor="accent2" w:themeShade="CC"/>
      </w:rPr>
      <w:tblPr/>
      <w:tcPr>
        <w:tcBorders>
          <w:top w:val="single" w:color="243646"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7FF" w:themeFill="accent2" w:themeFillTint="3F"/>
      </w:tcPr>
    </w:tblStylePr>
    <w:tblStylePr w:type="band1Horz">
      <w:tblPr/>
      <w:tcPr>
        <w:shd w:val="clear" w:color="auto" w:fill="BCF9FF" w:themeFill="accent2" w:themeFillTint="33"/>
      </w:tcPr>
    </w:tblStylePr>
  </w:style>
  <w:style w:type="table" w:styleId="ColorfulList-Accent3">
    <w:name w:val="Colorful List Accent 3"/>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F5FBE6" w:themeFill="accent3" w:themeFillTint="19"/>
    </w:tcPr>
    <w:tblStylePr w:type="firstRow">
      <w:rPr>
        <w:b/>
        <w:bCs/>
        <w:color w:val="FFFFFF" w:themeColor="background1"/>
      </w:rPr>
      <w:tblPr/>
      <w:tcPr>
        <w:tcBorders>
          <w:bottom w:val="single" w:color="FFFFFF" w:themeColor="background1" w:sz="12" w:space="0"/>
        </w:tcBorders>
        <w:shd w:val="clear" w:color="auto" w:fill="73286E" w:themeFill="accent4" w:themeFillShade="CC"/>
      </w:tcPr>
    </w:tblStylePr>
    <w:tblStylePr w:type="lastRow">
      <w:rPr>
        <w:b/>
        <w:bCs/>
        <w:color w:val="73286E" w:themeColor="accent4" w:themeShade="CC"/>
      </w:rPr>
      <w:tblPr/>
      <w:tcPr>
        <w:tcBorders>
          <w:top w:val="single" w:color="243646"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5C1" w:themeFill="accent3" w:themeFillTint="3F"/>
      </w:tcPr>
    </w:tblStylePr>
    <w:tblStylePr w:type="band1Horz">
      <w:tblPr/>
      <w:tcPr>
        <w:shd w:val="clear" w:color="auto" w:fill="EBF7CD" w:themeFill="accent3" w:themeFillTint="33"/>
      </w:tcPr>
    </w:tblStylePr>
  </w:style>
  <w:style w:type="table" w:styleId="ColorfulList-Accent4">
    <w:name w:val="Colorful List Accent 4"/>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F7E8F5" w:themeFill="accent4" w:themeFillTint="19"/>
    </w:tcPr>
    <w:tblStylePr w:type="firstRow">
      <w:rPr>
        <w:b/>
        <w:bCs/>
        <w:color w:val="FFFFFF" w:themeColor="background1"/>
      </w:rPr>
      <w:tblPr/>
      <w:tcPr>
        <w:tcBorders>
          <w:bottom w:val="single" w:color="FFFFFF" w:themeColor="background1" w:sz="12" w:space="0"/>
        </w:tcBorders>
        <w:shd w:val="clear" w:color="auto" w:fill="769A18" w:themeFill="accent3" w:themeFillShade="CC"/>
      </w:tcPr>
    </w:tblStylePr>
    <w:tblStylePr w:type="lastRow">
      <w:rPr>
        <w:b/>
        <w:bCs/>
        <w:color w:val="769A18" w:themeColor="accent3" w:themeShade="CC"/>
      </w:rPr>
      <w:tblPr/>
      <w:tcPr>
        <w:tcBorders>
          <w:top w:val="single" w:color="243646"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C5E8" w:themeFill="accent4" w:themeFillTint="3F"/>
      </w:tcPr>
    </w:tblStylePr>
    <w:tblStylePr w:type="band1Horz">
      <w:tblPr/>
      <w:tcPr>
        <w:shd w:val="clear" w:color="auto" w:fill="EED0EC" w:themeFill="accent4" w:themeFillTint="33"/>
      </w:tcPr>
    </w:tblStylePr>
  </w:style>
  <w:style w:type="table" w:styleId="ColorfulList-Accent5">
    <w:name w:val="Colorful List Accent 5"/>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D7EFFF" w:themeFill="accent5" w:themeFillTint="19"/>
    </w:tcPr>
    <w:tblStylePr w:type="firstRow">
      <w:rPr>
        <w:b/>
        <w:bCs/>
        <w:color w:val="FFFFFF" w:themeColor="background1"/>
      </w:rPr>
      <w:tblPr/>
      <w:tcPr>
        <w:tcBorders>
          <w:bottom w:val="single" w:color="FFFFFF" w:themeColor="background1" w:sz="12" w:space="0"/>
        </w:tcBorders>
        <w:shd w:val="clear" w:color="auto" w:fill="87ADB2" w:themeFill="accent6" w:themeFillShade="CC"/>
      </w:tcPr>
    </w:tblStylePr>
    <w:tblStylePr w:type="lastRow">
      <w:rPr>
        <w:b/>
        <w:bCs/>
        <w:color w:val="87ADB2" w:themeColor="accent6" w:themeShade="CC"/>
      </w:rPr>
      <w:tblPr/>
      <w:tcPr>
        <w:tcBorders>
          <w:top w:val="single" w:color="243646"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D7FF" w:themeFill="accent5" w:themeFillTint="3F"/>
      </w:tcPr>
    </w:tblStylePr>
    <w:tblStylePr w:type="band1Horz">
      <w:tblPr/>
      <w:tcPr>
        <w:shd w:val="clear" w:color="auto" w:fill="AEDFFF" w:themeFill="accent5" w:themeFillTint="33"/>
      </w:tcPr>
    </w:tblStylePr>
  </w:style>
  <w:style w:type="table" w:styleId="ColorfulList-Accent6">
    <w:name w:val="Colorful List Accent 6"/>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F7FAFA" w:themeFill="accent6" w:themeFillTint="19"/>
    </w:tcPr>
    <w:tblStylePr w:type="firstRow">
      <w:rPr>
        <w:b/>
        <w:bCs/>
        <w:color w:val="FFFFFF" w:themeColor="background1"/>
      </w:rPr>
      <w:tblPr/>
      <w:tcPr>
        <w:tcBorders>
          <w:bottom w:val="single" w:color="FFFFFF" w:themeColor="background1" w:sz="12" w:space="0"/>
        </w:tcBorders>
        <w:shd w:val="clear" w:color="auto" w:fill="003355" w:themeFill="accent5" w:themeFillShade="CC"/>
      </w:tcPr>
    </w:tblStylePr>
    <w:tblStylePr w:type="lastRow">
      <w:rPr>
        <w:b/>
        <w:bCs/>
        <w:color w:val="003355" w:themeColor="accent5" w:themeShade="CC"/>
      </w:rPr>
      <w:tblPr/>
      <w:tcPr>
        <w:tcBorders>
          <w:top w:val="single" w:color="243646"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2F3" w:themeFill="accent6" w:themeFillTint="3F"/>
      </w:tcPr>
    </w:tblStylePr>
    <w:tblStylePr w:type="band1Horz">
      <w:tblPr/>
      <w:tcPr>
        <w:shd w:val="clear" w:color="auto" w:fill="F0F5F5" w:themeFill="accent6" w:themeFillTint="33"/>
      </w:tcPr>
    </w:tblStylePr>
  </w:style>
  <w:style w:type="table" w:styleId="ColorfulList1" w:customStyle="1">
    <w:name w:val="Colorful List1"/>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E4EBF1" w:themeFill="text1" w:themeFillTint="19"/>
    </w:tcPr>
    <w:tblStylePr w:type="firstRow">
      <w:rPr>
        <w:b/>
        <w:bCs/>
        <w:color w:val="FFFFFF" w:themeColor="background1"/>
      </w:rPr>
      <w:tblPr/>
      <w:tcPr>
        <w:tcBorders>
          <w:bottom w:val="single" w:color="FFFFFF" w:themeColor="background1" w:sz="12" w:space="0"/>
        </w:tcBorders>
        <w:shd w:val="clear" w:color="auto" w:fill="007F8C" w:themeFill="accent2" w:themeFillShade="CC"/>
      </w:tcPr>
    </w:tblStylePr>
    <w:tblStylePr w:type="lastRow">
      <w:rPr>
        <w:b/>
        <w:bCs/>
        <w:color w:val="007F8C" w:themeColor="accent2" w:themeShade="CC"/>
      </w:rPr>
      <w:tblPr/>
      <w:tcPr>
        <w:tcBorders>
          <w:top w:val="single" w:color="243646"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DDD" w:themeFill="text1" w:themeFillTint="3F"/>
      </w:tcPr>
    </w:tblStylePr>
    <w:tblStylePr w:type="band1Horz">
      <w:tblPr/>
      <w:tcPr>
        <w:shd w:val="clear" w:color="auto" w:fill="C9D7E3" w:themeFill="text1" w:themeFillTint="33"/>
      </w:tcPr>
    </w:tblStylePr>
  </w:style>
  <w:style w:type="table" w:styleId="ColorfulShading-Accent1">
    <w:name w:val="Colorful Shading Accent 1"/>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00A0AF" w:themeColor="accent2" w:sz="24" w:space="0"/>
        <w:left w:val="single" w:color="243646" w:themeColor="accent1" w:sz="4" w:space="0"/>
        <w:bottom w:val="single" w:color="243646" w:themeColor="accent1" w:sz="4" w:space="0"/>
        <w:right w:val="single" w:color="243646" w:themeColor="accent1" w:sz="4" w:space="0"/>
        <w:insideH w:val="single" w:color="FFFFFF" w:themeColor="background1" w:sz="4" w:space="0"/>
        <w:insideV w:val="single" w:color="FFFFFF" w:themeColor="background1" w:sz="4" w:space="0"/>
      </w:tblBorders>
    </w:tblPr>
    <w:tcPr>
      <w:shd w:val="clear" w:color="auto" w:fill="E4EBF1" w:themeFill="accent1" w:themeFillTint="19"/>
    </w:tcPr>
    <w:tblStylePr w:type="firstRow">
      <w:rPr>
        <w:b/>
        <w:bCs/>
      </w:rPr>
      <w:tblPr/>
      <w:tcPr>
        <w:tcBorders>
          <w:top w:val="nil"/>
          <w:left w:val="nil"/>
          <w:bottom w:val="single" w:color="00A0AF"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52029" w:themeFill="accent1" w:themeFillShade="99"/>
      </w:tcPr>
    </w:tblStylePr>
    <w:tblStylePr w:type="firstCol">
      <w:rPr>
        <w:color w:val="FFFFFF" w:themeColor="background1"/>
      </w:rPr>
      <w:tblPr/>
      <w:tcPr>
        <w:tcBorders>
          <w:top w:val="nil"/>
          <w:left w:val="nil"/>
          <w:bottom w:val="nil"/>
          <w:right w:val="nil"/>
          <w:insideH w:val="single" w:color="152029" w:themeColor="accent1" w:themeShade="99" w:sz="4" w:space="0"/>
          <w:insideV w:val="nil"/>
        </w:tcBorders>
        <w:shd w:val="clear" w:color="auto" w:fill="1520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52029" w:themeFill="accent1" w:themeFillShade="99"/>
      </w:tcPr>
    </w:tblStylePr>
    <w:tblStylePr w:type="band1Vert">
      <w:tblPr/>
      <w:tcPr>
        <w:shd w:val="clear" w:color="auto" w:fill="94AFC8" w:themeFill="accent1" w:themeFillTint="66"/>
      </w:tcPr>
    </w:tblStylePr>
    <w:tblStylePr w:type="band1Horz">
      <w:tblPr/>
      <w:tcPr>
        <w:shd w:val="clear" w:color="auto" w:fill="7A9CBA" w:themeFill="accent1" w:themeFillTint="7F"/>
      </w:tcPr>
    </w:tblStylePr>
    <w:tblStylePr w:type="neCell">
      <w:rPr>
        <w:color w:val="243646" w:themeColor="text1"/>
      </w:rPr>
    </w:tblStylePr>
    <w:tblStylePr w:type="nwCell">
      <w:rPr>
        <w:color w:val="243646" w:themeColor="text1"/>
      </w:rPr>
    </w:tblStylePr>
  </w:style>
  <w:style w:type="table" w:styleId="ColorfulShading-Accent2">
    <w:name w:val="Colorful Shading Accent 2"/>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00A0AF" w:themeColor="accent2" w:sz="24" w:space="0"/>
        <w:left w:val="single" w:color="00A0AF" w:themeColor="accent2" w:sz="4" w:space="0"/>
        <w:bottom w:val="single" w:color="00A0AF" w:themeColor="accent2" w:sz="4" w:space="0"/>
        <w:right w:val="single" w:color="00A0AF" w:themeColor="accent2" w:sz="4" w:space="0"/>
        <w:insideH w:val="single" w:color="FFFFFF" w:themeColor="background1" w:sz="4" w:space="0"/>
        <w:insideV w:val="single" w:color="FFFFFF" w:themeColor="background1" w:sz="4" w:space="0"/>
      </w:tblBorders>
    </w:tblPr>
    <w:tcPr>
      <w:shd w:val="clear" w:color="auto" w:fill="DEFCFF" w:themeFill="accent2" w:themeFillTint="19"/>
    </w:tcPr>
    <w:tblStylePr w:type="firstRow">
      <w:rPr>
        <w:b/>
        <w:bCs/>
      </w:rPr>
      <w:tblPr/>
      <w:tcPr>
        <w:tcBorders>
          <w:top w:val="nil"/>
          <w:left w:val="nil"/>
          <w:bottom w:val="single" w:color="00A0AF"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5F69" w:themeFill="accent2" w:themeFillShade="99"/>
      </w:tcPr>
    </w:tblStylePr>
    <w:tblStylePr w:type="firstCol">
      <w:rPr>
        <w:color w:val="FFFFFF" w:themeColor="background1"/>
      </w:rPr>
      <w:tblPr/>
      <w:tcPr>
        <w:tcBorders>
          <w:top w:val="nil"/>
          <w:left w:val="nil"/>
          <w:bottom w:val="nil"/>
          <w:right w:val="nil"/>
          <w:insideH w:val="single" w:color="005F69" w:themeColor="accent2" w:themeShade="99" w:sz="4" w:space="0"/>
          <w:insideV w:val="nil"/>
        </w:tcBorders>
        <w:shd w:val="clear" w:color="auto" w:fill="005F6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F69" w:themeFill="accent2" w:themeFillShade="99"/>
      </w:tcPr>
    </w:tblStylePr>
    <w:tblStylePr w:type="band1Vert">
      <w:tblPr/>
      <w:tcPr>
        <w:shd w:val="clear" w:color="auto" w:fill="79F3FF" w:themeFill="accent2" w:themeFillTint="66"/>
      </w:tcPr>
    </w:tblStylePr>
    <w:tblStylePr w:type="band1Horz">
      <w:tblPr/>
      <w:tcPr>
        <w:shd w:val="clear" w:color="auto" w:fill="58F0FF" w:themeFill="accent2" w:themeFillTint="7F"/>
      </w:tcPr>
    </w:tblStylePr>
    <w:tblStylePr w:type="neCell">
      <w:rPr>
        <w:color w:val="243646" w:themeColor="text1"/>
      </w:rPr>
    </w:tblStylePr>
    <w:tblStylePr w:type="nwCell">
      <w:rPr>
        <w:color w:val="243646" w:themeColor="text1"/>
      </w:rPr>
    </w:tblStylePr>
  </w:style>
  <w:style w:type="table" w:styleId="ColorfulShading-Accent3">
    <w:name w:val="Colorful Shading Accent 3"/>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91338A" w:themeColor="accent4" w:sz="24" w:space="0"/>
        <w:left w:val="single" w:color="95C11E" w:themeColor="accent3" w:sz="4" w:space="0"/>
        <w:bottom w:val="single" w:color="95C11E" w:themeColor="accent3" w:sz="4" w:space="0"/>
        <w:right w:val="single" w:color="95C11E" w:themeColor="accent3" w:sz="4" w:space="0"/>
        <w:insideH w:val="single" w:color="FFFFFF" w:themeColor="background1" w:sz="4" w:space="0"/>
        <w:insideV w:val="single" w:color="FFFFFF" w:themeColor="background1" w:sz="4" w:space="0"/>
      </w:tblBorders>
    </w:tblPr>
    <w:tcPr>
      <w:shd w:val="clear" w:color="auto" w:fill="F5FBE6" w:themeFill="accent3" w:themeFillTint="19"/>
    </w:tcPr>
    <w:tblStylePr w:type="firstRow">
      <w:rPr>
        <w:b/>
        <w:bCs/>
      </w:rPr>
      <w:tblPr/>
      <w:tcPr>
        <w:tcBorders>
          <w:top w:val="nil"/>
          <w:left w:val="nil"/>
          <w:bottom w:val="single" w:color="91338A"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97312" w:themeFill="accent3" w:themeFillShade="99"/>
      </w:tcPr>
    </w:tblStylePr>
    <w:tblStylePr w:type="firstCol">
      <w:rPr>
        <w:color w:val="FFFFFF" w:themeColor="background1"/>
      </w:rPr>
      <w:tblPr/>
      <w:tcPr>
        <w:tcBorders>
          <w:top w:val="nil"/>
          <w:left w:val="nil"/>
          <w:bottom w:val="nil"/>
          <w:right w:val="nil"/>
          <w:insideH w:val="single" w:color="597312" w:themeColor="accent3" w:themeShade="99" w:sz="4" w:space="0"/>
          <w:insideV w:val="nil"/>
        </w:tcBorders>
        <w:shd w:val="clear" w:color="auto" w:fill="59731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97312" w:themeFill="accent3" w:themeFillShade="99"/>
      </w:tcPr>
    </w:tblStylePr>
    <w:tblStylePr w:type="band1Vert">
      <w:tblPr/>
      <w:tcPr>
        <w:shd w:val="clear" w:color="auto" w:fill="D8EF9B" w:themeFill="accent3" w:themeFillTint="66"/>
      </w:tcPr>
    </w:tblStylePr>
    <w:tblStylePr w:type="band1Horz">
      <w:tblPr/>
      <w:tcPr>
        <w:shd w:val="clear" w:color="auto" w:fill="CFEB83" w:themeFill="accent3" w:themeFillTint="7F"/>
      </w:tcPr>
    </w:tblStylePr>
  </w:style>
  <w:style w:type="table" w:styleId="ColorfulShading-Accent4">
    <w:name w:val="Colorful Shading Accent 4"/>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95C11E" w:themeColor="accent3" w:sz="24" w:space="0"/>
        <w:left w:val="single" w:color="91338A" w:themeColor="accent4" w:sz="4" w:space="0"/>
        <w:bottom w:val="single" w:color="91338A" w:themeColor="accent4" w:sz="4" w:space="0"/>
        <w:right w:val="single" w:color="91338A" w:themeColor="accent4" w:sz="4" w:space="0"/>
        <w:insideH w:val="single" w:color="FFFFFF" w:themeColor="background1" w:sz="4" w:space="0"/>
        <w:insideV w:val="single" w:color="FFFFFF" w:themeColor="background1" w:sz="4" w:space="0"/>
      </w:tblBorders>
    </w:tblPr>
    <w:tcPr>
      <w:shd w:val="clear" w:color="auto" w:fill="F7E8F5" w:themeFill="accent4" w:themeFillTint="19"/>
    </w:tcPr>
    <w:tblStylePr w:type="firstRow">
      <w:rPr>
        <w:b/>
        <w:bCs/>
      </w:rPr>
      <w:tblPr/>
      <w:tcPr>
        <w:tcBorders>
          <w:top w:val="nil"/>
          <w:left w:val="nil"/>
          <w:bottom w:val="single" w:color="95C11E"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61E52" w:themeFill="accent4" w:themeFillShade="99"/>
      </w:tcPr>
    </w:tblStylePr>
    <w:tblStylePr w:type="firstCol">
      <w:rPr>
        <w:color w:val="FFFFFF" w:themeColor="background1"/>
      </w:rPr>
      <w:tblPr/>
      <w:tcPr>
        <w:tcBorders>
          <w:top w:val="nil"/>
          <w:left w:val="nil"/>
          <w:bottom w:val="nil"/>
          <w:right w:val="nil"/>
          <w:insideH w:val="single" w:color="561E52" w:themeColor="accent4" w:themeShade="99" w:sz="4" w:space="0"/>
          <w:insideV w:val="nil"/>
        </w:tcBorders>
        <w:shd w:val="clear" w:color="auto" w:fill="561E5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1E52" w:themeFill="accent4" w:themeFillShade="99"/>
      </w:tcPr>
    </w:tblStylePr>
    <w:tblStylePr w:type="band1Vert">
      <w:tblPr/>
      <w:tcPr>
        <w:shd w:val="clear" w:color="auto" w:fill="DEA2D9" w:themeFill="accent4" w:themeFillTint="66"/>
      </w:tcPr>
    </w:tblStylePr>
    <w:tblStylePr w:type="band1Horz">
      <w:tblPr/>
      <w:tcPr>
        <w:shd w:val="clear" w:color="auto" w:fill="D68BD0" w:themeFill="accent4" w:themeFillTint="7F"/>
      </w:tcPr>
    </w:tblStylePr>
    <w:tblStylePr w:type="neCell">
      <w:rPr>
        <w:color w:val="243646" w:themeColor="text1"/>
      </w:rPr>
    </w:tblStylePr>
    <w:tblStylePr w:type="nwCell">
      <w:rPr>
        <w:color w:val="243646" w:themeColor="text1"/>
      </w:rPr>
    </w:tblStylePr>
  </w:style>
  <w:style w:type="table" w:styleId="ColorfulShading-Accent5">
    <w:name w:val="Colorful Shading Accent 5"/>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B7CED1" w:themeColor="accent6" w:sz="24" w:space="0"/>
        <w:left w:val="single" w:color="00416B" w:themeColor="accent5" w:sz="4" w:space="0"/>
        <w:bottom w:val="single" w:color="00416B" w:themeColor="accent5" w:sz="4" w:space="0"/>
        <w:right w:val="single" w:color="00416B" w:themeColor="accent5" w:sz="4" w:space="0"/>
        <w:insideH w:val="single" w:color="FFFFFF" w:themeColor="background1" w:sz="4" w:space="0"/>
        <w:insideV w:val="single" w:color="FFFFFF" w:themeColor="background1" w:sz="4" w:space="0"/>
      </w:tblBorders>
    </w:tblPr>
    <w:tcPr>
      <w:shd w:val="clear" w:color="auto" w:fill="D7EFFF" w:themeFill="accent5" w:themeFillTint="19"/>
    </w:tcPr>
    <w:tblStylePr w:type="firstRow">
      <w:rPr>
        <w:b/>
        <w:bCs/>
      </w:rPr>
      <w:tblPr/>
      <w:tcPr>
        <w:tcBorders>
          <w:top w:val="nil"/>
          <w:left w:val="nil"/>
          <w:bottom w:val="single" w:color="B7CED1"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2640" w:themeFill="accent5" w:themeFillShade="99"/>
      </w:tcPr>
    </w:tblStylePr>
    <w:tblStylePr w:type="firstCol">
      <w:rPr>
        <w:color w:val="FFFFFF" w:themeColor="background1"/>
      </w:rPr>
      <w:tblPr/>
      <w:tcPr>
        <w:tcBorders>
          <w:top w:val="nil"/>
          <w:left w:val="nil"/>
          <w:bottom w:val="nil"/>
          <w:right w:val="nil"/>
          <w:insideH w:val="single" w:color="002640" w:themeColor="accent5" w:themeShade="99" w:sz="4" w:space="0"/>
          <w:insideV w:val="nil"/>
        </w:tcBorders>
        <w:shd w:val="clear" w:color="auto" w:fill="00264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2640" w:themeFill="accent5" w:themeFillShade="99"/>
      </w:tcPr>
    </w:tblStylePr>
    <w:tblStylePr w:type="band1Vert">
      <w:tblPr/>
      <w:tcPr>
        <w:shd w:val="clear" w:color="auto" w:fill="5DBFFF" w:themeFill="accent5" w:themeFillTint="66"/>
      </w:tcPr>
    </w:tblStylePr>
    <w:tblStylePr w:type="band1Horz">
      <w:tblPr/>
      <w:tcPr>
        <w:shd w:val="clear" w:color="auto" w:fill="36AFFF" w:themeFill="accent5" w:themeFillTint="7F"/>
      </w:tcPr>
    </w:tblStylePr>
    <w:tblStylePr w:type="neCell">
      <w:rPr>
        <w:color w:val="243646" w:themeColor="text1"/>
      </w:rPr>
    </w:tblStylePr>
    <w:tblStylePr w:type="nwCell">
      <w:rPr>
        <w:color w:val="243646" w:themeColor="text1"/>
      </w:rPr>
    </w:tblStylePr>
  </w:style>
  <w:style w:type="table" w:styleId="ColorfulShading-Accent6">
    <w:name w:val="Colorful Shading Accent 6"/>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00416B" w:themeColor="accent5" w:sz="24" w:space="0"/>
        <w:left w:val="single" w:color="B7CED1" w:themeColor="accent6" w:sz="4" w:space="0"/>
        <w:bottom w:val="single" w:color="B7CED1" w:themeColor="accent6" w:sz="4" w:space="0"/>
        <w:right w:val="single" w:color="B7CED1" w:themeColor="accent6" w:sz="4" w:space="0"/>
        <w:insideH w:val="single" w:color="FFFFFF" w:themeColor="background1" w:sz="4" w:space="0"/>
        <w:insideV w:val="single" w:color="FFFFFF" w:themeColor="background1" w:sz="4" w:space="0"/>
      </w:tblBorders>
    </w:tblPr>
    <w:tcPr>
      <w:shd w:val="clear" w:color="auto" w:fill="F7FAFA" w:themeFill="accent6" w:themeFillTint="19"/>
    </w:tcPr>
    <w:tblStylePr w:type="firstRow">
      <w:rPr>
        <w:b/>
        <w:bCs/>
      </w:rPr>
      <w:tblPr/>
      <w:tcPr>
        <w:tcBorders>
          <w:top w:val="nil"/>
          <w:left w:val="nil"/>
          <w:bottom w:val="single" w:color="00416B"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B898F" w:themeFill="accent6" w:themeFillShade="99"/>
      </w:tcPr>
    </w:tblStylePr>
    <w:tblStylePr w:type="firstCol">
      <w:rPr>
        <w:color w:val="FFFFFF" w:themeColor="background1"/>
      </w:rPr>
      <w:tblPr/>
      <w:tcPr>
        <w:tcBorders>
          <w:top w:val="nil"/>
          <w:left w:val="nil"/>
          <w:bottom w:val="nil"/>
          <w:right w:val="nil"/>
          <w:insideH w:val="single" w:color="5B898F" w:themeColor="accent6" w:themeShade="99" w:sz="4" w:space="0"/>
          <w:insideV w:val="nil"/>
        </w:tcBorders>
        <w:shd w:val="clear" w:color="auto" w:fill="5B898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B898F" w:themeFill="accent6" w:themeFillShade="99"/>
      </w:tcPr>
    </w:tblStylePr>
    <w:tblStylePr w:type="band1Vert">
      <w:tblPr/>
      <w:tcPr>
        <w:shd w:val="clear" w:color="auto" w:fill="E2EBEC" w:themeFill="accent6" w:themeFillTint="66"/>
      </w:tcPr>
    </w:tblStylePr>
    <w:tblStylePr w:type="band1Horz">
      <w:tblPr/>
      <w:tcPr>
        <w:shd w:val="clear" w:color="auto" w:fill="DBE6E8" w:themeFill="accent6" w:themeFillTint="7F"/>
      </w:tcPr>
    </w:tblStylePr>
    <w:tblStylePr w:type="neCell">
      <w:rPr>
        <w:color w:val="243646" w:themeColor="text1"/>
      </w:rPr>
    </w:tblStylePr>
    <w:tblStylePr w:type="nwCell">
      <w:rPr>
        <w:color w:val="243646" w:themeColor="text1"/>
      </w:rPr>
    </w:tblStylePr>
  </w:style>
  <w:style w:type="table" w:styleId="ColorfulShading1" w:customStyle="1">
    <w:name w:val="Colorful Shading1"/>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00A0AF" w:themeColor="accent2" w:sz="24" w:space="0"/>
        <w:left w:val="single" w:color="243646" w:themeColor="text1" w:sz="4" w:space="0"/>
        <w:bottom w:val="single" w:color="243646" w:themeColor="text1" w:sz="4" w:space="0"/>
        <w:right w:val="single" w:color="243646" w:themeColor="text1" w:sz="4" w:space="0"/>
        <w:insideH w:val="single" w:color="FFFFFF" w:themeColor="background1" w:sz="4" w:space="0"/>
        <w:insideV w:val="single" w:color="FFFFFF" w:themeColor="background1" w:sz="4" w:space="0"/>
      </w:tblBorders>
    </w:tblPr>
    <w:tcPr>
      <w:shd w:val="clear" w:color="auto" w:fill="E4EBF1" w:themeFill="text1" w:themeFillTint="19"/>
    </w:tcPr>
    <w:tblStylePr w:type="firstRow">
      <w:rPr>
        <w:b/>
        <w:bCs/>
      </w:rPr>
      <w:tblPr/>
      <w:tcPr>
        <w:tcBorders>
          <w:top w:val="nil"/>
          <w:left w:val="nil"/>
          <w:bottom w:val="single" w:color="00A0AF"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52029" w:themeFill="text1" w:themeFillShade="99"/>
      </w:tcPr>
    </w:tblStylePr>
    <w:tblStylePr w:type="firstCol">
      <w:rPr>
        <w:color w:val="FFFFFF" w:themeColor="background1"/>
      </w:rPr>
      <w:tblPr/>
      <w:tcPr>
        <w:tcBorders>
          <w:top w:val="nil"/>
          <w:left w:val="nil"/>
          <w:bottom w:val="nil"/>
          <w:right w:val="nil"/>
          <w:insideH w:val="single" w:color="152029" w:themeColor="text1" w:themeShade="99" w:sz="4" w:space="0"/>
          <w:insideV w:val="nil"/>
        </w:tcBorders>
        <w:shd w:val="clear" w:color="auto" w:fill="15202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B2834" w:themeFill="text1" w:themeFillShade="BF"/>
      </w:tcPr>
    </w:tblStylePr>
    <w:tblStylePr w:type="band1Vert">
      <w:tblPr/>
      <w:tcPr>
        <w:shd w:val="clear" w:color="auto" w:fill="94AFC8" w:themeFill="text1" w:themeFillTint="66"/>
      </w:tcPr>
    </w:tblStylePr>
    <w:tblStylePr w:type="band1Horz">
      <w:tblPr/>
      <w:tcPr>
        <w:shd w:val="clear" w:color="auto" w:fill="7A9CBA" w:themeFill="text1" w:themeFillTint="7F"/>
      </w:tcPr>
    </w:tblStylePr>
    <w:tblStylePr w:type="neCell">
      <w:rPr>
        <w:color w:val="243646" w:themeColor="text1"/>
      </w:rPr>
    </w:tblStylePr>
    <w:tblStylePr w:type="nwCell">
      <w:rPr>
        <w:color w:val="243646"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unhideWhenUsed/>
    <w:rsid w:val="00DD2C32"/>
    <w:rPr>
      <w:sz w:val="20"/>
      <w:szCs w:val="20"/>
    </w:rPr>
  </w:style>
  <w:style w:type="character" w:styleId="CommentTextChar" w:customStyle="1">
    <w:name w:val="Comment Text Char"/>
    <w:basedOn w:val="DefaultParagraphFont"/>
    <w:link w:val="CommentText"/>
    <w:rsid w:val="00DD2C32"/>
    <w:rPr>
      <w:rFonts w:ascii="Times New Roman" w:hAnsi="Times New Roman" w:eastAsia="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styleId="CommentSubjectChar" w:customStyle="1">
    <w:name w:val="Comment Subject Char"/>
    <w:basedOn w:val="CommentTextChar"/>
    <w:link w:val="CommentSubject"/>
    <w:uiPriority w:val="99"/>
    <w:semiHidden/>
    <w:rsid w:val="00DD2C32"/>
    <w:rPr>
      <w:rFonts w:ascii="Times New Roman" w:hAnsi="Times New Roman" w:eastAsia="Times New Roman" w:cs="Times New Roman"/>
      <w:b/>
      <w:bCs/>
      <w:kern w:val="24"/>
      <w:sz w:val="20"/>
      <w:szCs w:val="20"/>
    </w:rPr>
  </w:style>
  <w:style w:type="table" w:styleId="DarkList-Accent1">
    <w:name w:val="Dark List Accent 1"/>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243646"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243646" w:themeFill="text1"/>
      </w:tcPr>
    </w:tblStylePr>
    <w:tblStylePr w:type="lastRow">
      <w:tblPr/>
      <w:tcPr>
        <w:tcBorders>
          <w:top w:val="single" w:color="FFFFFF" w:themeColor="background1" w:sz="18" w:space="0"/>
          <w:left w:val="nil"/>
          <w:bottom w:val="nil"/>
          <w:right w:val="nil"/>
          <w:insideH w:val="nil"/>
          <w:insideV w:val="nil"/>
        </w:tcBorders>
        <w:shd w:val="clear" w:color="auto" w:fill="121A22"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B2834"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B2834" w:themeFill="accent1" w:themeFillShade="BF"/>
      </w:tcPr>
    </w:tblStylePr>
    <w:tblStylePr w:type="band1Vert">
      <w:tblPr/>
      <w:tcPr>
        <w:tcBorders>
          <w:top w:val="nil"/>
          <w:left w:val="nil"/>
          <w:bottom w:val="nil"/>
          <w:right w:val="nil"/>
          <w:insideH w:val="nil"/>
          <w:insideV w:val="nil"/>
        </w:tcBorders>
        <w:shd w:val="clear" w:color="auto" w:fill="1B2834" w:themeFill="accent1" w:themeFillShade="BF"/>
      </w:tcPr>
    </w:tblStylePr>
    <w:tblStylePr w:type="band1Horz">
      <w:tblPr/>
      <w:tcPr>
        <w:tcBorders>
          <w:top w:val="nil"/>
          <w:left w:val="nil"/>
          <w:bottom w:val="nil"/>
          <w:right w:val="nil"/>
          <w:insideH w:val="nil"/>
          <w:insideV w:val="nil"/>
        </w:tcBorders>
        <w:shd w:val="clear" w:color="auto" w:fill="1B2834" w:themeFill="accent1" w:themeFillShade="BF"/>
      </w:tcPr>
    </w:tblStylePr>
  </w:style>
  <w:style w:type="table" w:styleId="DarkList-Accent2">
    <w:name w:val="Dark List Accent 2"/>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A0AF"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243646" w:themeFill="text1"/>
      </w:tcPr>
    </w:tblStylePr>
    <w:tblStylePr w:type="lastRow">
      <w:tblPr/>
      <w:tcPr>
        <w:tcBorders>
          <w:top w:val="single" w:color="FFFFFF" w:themeColor="background1" w:sz="18" w:space="0"/>
          <w:left w:val="nil"/>
          <w:bottom w:val="nil"/>
          <w:right w:val="nil"/>
          <w:insideH w:val="nil"/>
          <w:insideV w:val="nil"/>
        </w:tcBorders>
        <w:shd w:val="clear" w:color="auto" w:fill="004F57"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7783"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7783" w:themeFill="accent2" w:themeFillShade="BF"/>
      </w:tcPr>
    </w:tblStylePr>
    <w:tblStylePr w:type="band1Vert">
      <w:tblPr/>
      <w:tcPr>
        <w:tcBorders>
          <w:top w:val="nil"/>
          <w:left w:val="nil"/>
          <w:bottom w:val="nil"/>
          <w:right w:val="nil"/>
          <w:insideH w:val="nil"/>
          <w:insideV w:val="nil"/>
        </w:tcBorders>
        <w:shd w:val="clear" w:color="auto" w:fill="007783" w:themeFill="accent2" w:themeFillShade="BF"/>
      </w:tcPr>
    </w:tblStylePr>
    <w:tblStylePr w:type="band1Horz">
      <w:tblPr/>
      <w:tcPr>
        <w:tcBorders>
          <w:top w:val="nil"/>
          <w:left w:val="nil"/>
          <w:bottom w:val="nil"/>
          <w:right w:val="nil"/>
          <w:insideH w:val="nil"/>
          <w:insideV w:val="nil"/>
        </w:tcBorders>
        <w:shd w:val="clear" w:color="auto" w:fill="007783" w:themeFill="accent2" w:themeFillShade="BF"/>
      </w:tcPr>
    </w:tblStylePr>
  </w:style>
  <w:style w:type="table" w:styleId="DarkList-Accent3">
    <w:name w:val="Dark List Accent 3"/>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95C11E"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243646" w:themeFill="text1"/>
      </w:tcPr>
    </w:tblStylePr>
    <w:tblStylePr w:type="lastRow">
      <w:tblPr/>
      <w:tcPr>
        <w:tcBorders>
          <w:top w:val="single" w:color="FFFFFF" w:themeColor="background1" w:sz="18" w:space="0"/>
          <w:left w:val="nil"/>
          <w:bottom w:val="nil"/>
          <w:right w:val="nil"/>
          <w:insideH w:val="nil"/>
          <w:insideV w:val="nil"/>
        </w:tcBorders>
        <w:shd w:val="clear" w:color="auto" w:fill="4A600F"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6F9016"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6F9016" w:themeFill="accent3" w:themeFillShade="BF"/>
      </w:tcPr>
    </w:tblStylePr>
    <w:tblStylePr w:type="band1Vert">
      <w:tblPr/>
      <w:tcPr>
        <w:tcBorders>
          <w:top w:val="nil"/>
          <w:left w:val="nil"/>
          <w:bottom w:val="nil"/>
          <w:right w:val="nil"/>
          <w:insideH w:val="nil"/>
          <w:insideV w:val="nil"/>
        </w:tcBorders>
        <w:shd w:val="clear" w:color="auto" w:fill="6F9016" w:themeFill="accent3" w:themeFillShade="BF"/>
      </w:tcPr>
    </w:tblStylePr>
    <w:tblStylePr w:type="band1Horz">
      <w:tblPr/>
      <w:tcPr>
        <w:tcBorders>
          <w:top w:val="nil"/>
          <w:left w:val="nil"/>
          <w:bottom w:val="nil"/>
          <w:right w:val="nil"/>
          <w:insideH w:val="nil"/>
          <w:insideV w:val="nil"/>
        </w:tcBorders>
        <w:shd w:val="clear" w:color="auto" w:fill="6F9016" w:themeFill="accent3" w:themeFillShade="BF"/>
      </w:tcPr>
    </w:tblStylePr>
  </w:style>
  <w:style w:type="table" w:styleId="DarkList-Accent4">
    <w:name w:val="Dark List Accent 4"/>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91338A"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243646" w:themeFill="text1"/>
      </w:tcPr>
    </w:tblStylePr>
    <w:tblStylePr w:type="lastRow">
      <w:tblPr/>
      <w:tcPr>
        <w:tcBorders>
          <w:top w:val="single" w:color="FFFFFF" w:themeColor="background1" w:sz="18" w:space="0"/>
          <w:left w:val="nil"/>
          <w:bottom w:val="nil"/>
          <w:right w:val="nil"/>
          <w:insideH w:val="nil"/>
          <w:insideV w:val="nil"/>
        </w:tcBorders>
        <w:shd w:val="clear" w:color="auto" w:fill="471944"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C2667"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C2667" w:themeFill="accent4" w:themeFillShade="BF"/>
      </w:tcPr>
    </w:tblStylePr>
    <w:tblStylePr w:type="band1Vert">
      <w:tblPr/>
      <w:tcPr>
        <w:tcBorders>
          <w:top w:val="nil"/>
          <w:left w:val="nil"/>
          <w:bottom w:val="nil"/>
          <w:right w:val="nil"/>
          <w:insideH w:val="nil"/>
          <w:insideV w:val="nil"/>
        </w:tcBorders>
        <w:shd w:val="clear" w:color="auto" w:fill="6C2667" w:themeFill="accent4" w:themeFillShade="BF"/>
      </w:tcPr>
    </w:tblStylePr>
    <w:tblStylePr w:type="band1Horz">
      <w:tblPr/>
      <w:tcPr>
        <w:tcBorders>
          <w:top w:val="nil"/>
          <w:left w:val="nil"/>
          <w:bottom w:val="nil"/>
          <w:right w:val="nil"/>
          <w:insideH w:val="nil"/>
          <w:insideV w:val="nil"/>
        </w:tcBorders>
        <w:shd w:val="clear" w:color="auto" w:fill="6C2667" w:themeFill="accent4" w:themeFillShade="BF"/>
      </w:tcPr>
    </w:tblStylePr>
  </w:style>
  <w:style w:type="table" w:styleId="DarkList-Accent5">
    <w:name w:val="Dark List Accent 5"/>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416B"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243646" w:themeFill="text1"/>
      </w:tcPr>
    </w:tblStylePr>
    <w:tblStylePr w:type="lastRow">
      <w:tblPr/>
      <w:tcPr>
        <w:tcBorders>
          <w:top w:val="single" w:color="FFFFFF" w:themeColor="background1" w:sz="18" w:space="0"/>
          <w:left w:val="nil"/>
          <w:bottom w:val="nil"/>
          <w:right w:val="nil"/>
          <w:insideH w:val="nil"/>
          <w:insideV w:val="nil"/>
        </w:tcBorders>
        <w:shd w:val="clear" w:color="auto" w:fill="00203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003050"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003050" w:themeFill="accent5" w:themeFillShade="BF"/>
      </w:tcPr>
    </w:tblStylePr>
    <w:tblStylePr w:type="band1Vert">
      <w:tblPr/>
      <w:tcPr>
        <w:tcBorders>
          <w:top w:val="nil"/>
          <w:left w:val="nil"/>
          <w:bottom w:val="nil"/>
          <w:right w:val="nil"/>
          <w:insideH w:val="nil"/>
          <w:insideV w:val="nil"/>
        </w:tcBorders>
        <w:shd w:val="clear" w:color="auto" w:fill="003050" w:themeFill="accent5" w:themeFillShade="BF"/>
      </w:tcPr>
    </w:tblStylePr>
    <w:tblStylePr w:type="band1Horz">
      <w:tblPr/>
      <w:tcPr>
        <w:tcBorders>
          <w:top w:val="nil"/>
          <w:left w:val="nil"/>
          <w:bottom w:val="nil"/>
          <w:right w:val="nil"/>
          <w:insideH w:val="nil"/>
          <w:insideV w:val="nil"/>
        </w:tcBorders>
        <w:shd w:val="clear" w:color="auto" w:fill="003050" w:themeFill="accent5" w:themeFillShade="BF"/>
      </w:tcPr>
    </w:tblStylePr>
  </w:style>
  <w:style w:type="table" w:styleId="DarkList-Accent6">
    <w:name w:val="Dark List Accent 6"/>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B7CED1"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243646" w:themeFill="text1"/>
      </w:tcPr>
    </w:tblStylePr>
    <w:tblStylePr w:type="lastRow">
      <w:tblPr/>
      <w:tcPr>
        <w:tcBorders>
          <w:top w:val="single" w:color="FFFFFF" w:themeColor="background1" w:sz="18" w:space="0"/>
          <w:left w:val="nil"/>
          <w:bottom w:val="nil"/>
          <w:right w:val="nil"/>
          <w:insideH w:val="nil"/>
          <w:insideV w:val="nil"/>
        </w:tcBorders>
        <w:shd w:val="clear" w:color="auto" w:fill="4C717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7AA5A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7AA5AA" w:themeFill="accent6" w:themeFillShade="BF"/>
      </w:tcPr>
    </w:tblStylePr>
    <w:tblStylePr w:type="band1Vert">
      <w:tblPr/>
      <w:tcPr>
        <w:tcBorders>
          <w:top w:val="nil"/>
          <w:left w:val="nil"/>
          <w:bottom w:val="nil"/>
          <w:right w:val="nil"/>
          <w:insideH w:val="nil"/>
          <w:insideV w:val="nil"/>
        </w:tcBorders>
        <w:shd w:val="clear" w:color="auto" w:fill="7AA5AA" w:themeFill="accent6" w:themeFillShade="BF"/>
      </w:tcPr>
    </w:tblStylePr>
    <w:tblStylePr w:type="band1Horz">
      <w:tblPr/>
      <w:tcPr>
        <w:tcBorders>
          <w:top w:val="nil"/>
          <w:left w:val="nil"/>
          <w:bottom w:val="nil"/>
          <w:right w:val="nil"/>
          <w:insideH w:val="nil"/>
          <w:insideV w:val="nil"/>
        </w:tcBorders>
        <w:shd w:val="clear" w:color="auto" w:fill="7AA5AA" w:themeFill="accent6" w:themeFillShade="BF"/>
      </w:tcPr>
    </w:tblStylePr>
  </w:style>
  <w:style w:type="table" w:styleId="DarkList1" w:customStyle="1">
    <w:name w:val="Dark List1"/>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243646" w:themeFill="text1"/>
    </w:tcPr>
    <w:tblStylePr w:type="firstRow">
      <w:rPr>
        <w:b/>
        <w:bCs/>
      </w:rPr>
      <w:tblPr/>
      <w:tcPr>
        <w:tcBorders>
          <w:top w:val="nil"/>
          <w:left w:val="nil"/>
          <w:bottom w:val="single" w:color="FFFFFF" w:themeColor="background1" w:sz="18" w:space="0"/>
          <w:right w:val="nil"/>
          <w:insideH w:val="nil"/>
          <w:insideV w:val="nil"/>
        </w:tcBorders>
        <w:shd w:val="clear" w:color="auto" w:fill="243646" w:themeFill="text1"/>
      </w:tcPr>
    </w:tblStylePr>
    <w:tblStylePr w:type="lastRow">
      <w:tblPr/>
      <w:tcPr>
        <w:tcBorders>
          <w:top w:val="single" w:color="FFFFFF" w:themeColor="background1" w:sz="18" w:space="0"/>
          <w:left w:val="nil"/>
          <w:bottom w:val="nil"/>
          <w:right w:val="nil"/>
          <w:insideH w:val="nil"/>
          <w:insideV w:val="nil"/>
        </w:tcBorders>
        <w:shd w:val="clear" w:color="auto" w:fill="121A22"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1B2834"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1B2834" w:themeFill="text1" w:themeFillShade="BF"/>
      </w:tcPr>
    </w:tblStylePr>
    <w:tblStylePr w:type="band1Vert">
      <w:tblPr/>
      <w:tcPr>
        <w:tcBorders>
          <w:top w:val="nil"/>
          <w:left w:val="nil"/>
          <w:bottom w:val="nil"/>
          <w:right w:val="nil"/>
          <w:insideH w:val="nil"/>
          <w:insideV w:val="nil"/>
        </w:tcBorders>
        <w:shd w:val="clear" w:color="auto" w:fill="1B2834" w:themeFill="text1" w:themeFillShade="BF"/>
      </w:tcPr>
    </w:tblStylePr>
    <w:tblStylePr w:type="band1Horz">
      <w:tblPr/>
      <w:tcPr>
        <w:tcBorders>
          <w:top w:val="nil"/>
          <w:left w:val="nil"/>
          <w:bottom w:val="nil"/>
          <w:right w:val="nil"/>
          <w:insideH w:val="nil"/>
          <w:insideV w:val="nil"/>
        </w:tcBorders>
        <w:shd w:val="clear" w:color="auto" w:fill="1B2834" w:themeFill="text1" w:themeFillShade="BF"/>
      </w:tcPr>
    </w:tblStylePr>
  </w:style>
  <w:style w:type="paragraph" w:styleId="Date">
    <w:name w:val="Date"/>
    <w:basedOn w:val="AGNormal"/>
    <w:next w:val="Normal"/>
    <w:link w:val="DateChar"/>
    <w:rsid w:val="00DD2C32"/>
  </w:style>
  <w:style w:type="character" w:styleId="DateChar" w:customStyle="1">
    <w:name w:val="Date Char"/>
    <w:basedOn w:val="DefaultParagraphFont"/>
    <w:link w:val="Date"/>
    <w:rsid w:val="00DD2C32"/>
    <w:rPr>
      <w:rFonts w:ascii="Times New Roman" w:hAnsi="Times New Roman" w:eastAsia="Times New Roman" w:cs="Times New Roman"/>
      <w:kern w:val="24"/>
      <w:sz w:val="24"/>
      <w:szCs w:val="24"/>
    </w:rPr>
  </w:style>
  <w:style w:type="character" w:styleId="DOCSFooter" w:customStyle="1">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styleId="DocumentMapChar" w:customStyle="1">
    <w:name w:val="Document Map Char"/>
    <w:basedOn w:val="DefaultParagraphFont"/>
    <w:link w:val="DocumentMap"/>
    <w:semiHidden/>
    <w:rsid w:val="00DD2C32"/>
    <w:rPr>
      <w:rFonts w:ascii="Tahoma" w:hAnsi="Tahoma" w:eastAsia="Times New Roman"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styleId="E-mailSignatureChar" w:customStyle="1">
    <w:name w:val="E-mail Signature Char"/>
    <w:basedOn w:val="DefaultParagraphFont"/>
    <w:link w:val="E-mailSignature"/>
    <w:semiHidden/>
    <w:rsid w:val="00DD2C32"/>
    <w:rPr>
      <w:rFonts w:ascii="Times New Roman" w:hAnsi="Times New Roman" w:eastAsia="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styleId="EndnoteTextChar" w:customStyle="1">
    <w:name w:val="Endnote Text Char"/>
    <w:basedOn w:val="DefaultParagraphFont"/>
    <w:link w:val="EndnoteText"/>
    <w:semiHidden/>
    <w:rsid w:val="00DD2C32"/>
    <w:rPr>
      <w:rFonts w:ascii="Times New Roman" w:hAnsi="Times New Roman" w:eastAsia="Times New Roman" w:cs="Times New Roman"/>
      <w:kern w:val="24"/>
      <w:sz w:val="20"/>
      <w:szCs w:val="20"/>
    </w:rPr>
  </w:style>
  <w:style w:type="paragraph" w:styleId="EnvelopeAddress">
    <w:name w:val="envelope address"/>
    <w:basedOn w:val="AGNormal"/>
    <w:rsid w:val="00DD2C32"/>
    <w:pPr>
      <w:framePr w:w="7920" w:h="1980" w:hSpace="180" w:wrap="auto" w:hAnchor="page" w:xAlign="center" w:yAlign="bottom" w:hRule="exact"/>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243646" w:themeColor="followedHyperlink"/>
      <w:u w:val="single"/>
    </w:rPr>
  </w:style>
  <w:style w:type="paragraph" w:styleId="Footer">
    <w:name w:val="footer"/>
    <w:basedOn w:val="AGNormal"/>
    <w:link w:val="FooterChar"/>
    <w:rsid w:val="00DD2C32"/>
    <w:pPr>
      <w:tabs>
        <w:tab w:val="center" w:pos="4680"/>
        <w:tab w:val="right" w:pos="9360"/>
      </w:tabs>
    </w:pPr>
  </w:style>
  <w:style w:type="character" w:styleId="FooterChar" w:customStyle="1">
    <w:name w:val="Footer Char"/>
    <w:basedOn w:val="DefaultParagraphFont"/>
    <w:link w:val="Footer"/>
    <w:rsid w:val="00DD2C32"/>
    <w:rPr>
      <w:rFonts w:ascii="Times New Roman" w:hAnsi="Times New Roman" w:eastAsia="Times New Roman" w:cs="Times New Roman"/>
      <w:kern w:val="24"/>
      <w:sz w:val="24"/>
      <w:szCs w:val="24"/>
    </w:rPr>
  </w:style>
  <w:style w:type="character" w:styleId="FootnoteReference">
    <w:name w:val="footnote reference"/>
    <w:basedOn w:val="DefaultParagraphFont"/>
    <w:rsid w:val="00DD2C32"/>
    <w:rPr>
      <w:vertAlign w:val="superscript"/>
    </w:rPr>
  </w:style>
  <w:style w:type="paragraph" w:styleId="FootnoteText">
    <w:name w:val="footnote text"/>
    <w:basedOn w:val="AGNormal"/>
    <w:link w:val="FootnoteTextChar"/>
    <w:rsid w:val="00DD2C32"/>
    <w:pPr>
      <w:spacing w:before="60" w:after="60"/>
      <w:ind w:firstLine="720"/>
    </w:pPr>
    <w:rPr>
      <w:sz w:val="20"/>
      <w:szCs w:val="20"/>
    </w:rPr>
  </w:style>
  <w:style w:type="character" w:styleId="FootnoteTextChar" w:customStyle="1">
    <w:name w:val="Footnote Text Char"/>
    <w:basedOn w:val="DefaultParagraphFont"/>
    <w:link w:val="FootnoteText"/>
    <w:rsid w:val="00DD2C32"/>
    <w:rPr>
      <w:rFonts w:ascii="Times New Roman" w:hAnsi="Times New Roman" w:eastAsia="Times New Roman" w:cs="Times New Roman"/>
      <w:kern w:val="24"/>
      <w:sz w:val="20"/>
      <w:szCs w:val="20"/>
    </w:rPr>
  </w:style>
  <w:style w:type="paragraph" w:styleId="Header">
    <w:name w:val="header"/>
    <w:basedOn w:val="AGNormal"/>
    <w:link w:val="HeaderChar"/>
    <w:rsid w:val="00DD2C32"/>
    <w:pPr>
      <w:tabs>
        <w:tab w:val="center" w:pos="4680"/>
        <w:tab w:val="right" w:pos="9360"/>
      </w:tabs>
    </w:pPr>
  </w:style>
  <w:style w:type="character" w:styleId="HeaderChar" w:customStyle="1">
    <w:name w:val="Header Char"/>
    <w:basedOn w:val="DefaultParagraphFont"/>
    <w:link w:val="Header"/>
    <w:rsid w:val="00DD2C32"/>
    <w:rPr>
      <w:rFonts w:ascii="Times New Roman" w:hAnsi="Times New Roman" w:eastAsia="Times New Roman" w:cs="Times New Roman"/>
      <w:kern w:val="24"/>
      <w:sz w:val="24"/>
      <w:szCs w:val="24"/>
    </w:rPr>
  </w:style>
  <w:style w:type="paragraph" w:styleId="HeaderImage" w:customStyle="1">
    <w:name w:val="HeaderImage"/>
    <w:basedOn w:val="Header"/>
    <w:next w:val="Header"/>
    <w:rsid w:val="00DD2C32"/>
    <w:pPr>
      <w:jc w:val="right"/>
    </w:pPr>
  </w:style>
  <w:style w:type="paragraph" w:styleId="HeaderDisclaimer" w:customStyle="1">
    <w:name w:val="HeaderDisclaimer"/>
    <w:basedOn w:val="HeaderImage"/>
    <w:next w:val="Header"/>
    <w:rsid w:val="00DD2C32"/>
    <w:rPr>
      <w:rFonts w:ascii="Arial" w:hAnsi="Arial"/>
      <w:sz w:val="18"/>
    </w:rPr>
  </w:style>
  <w:style w:type="paragraph" w:styleId="HeaderDisclaimerGPuff" w:customStyle="1">
    <w:name w:val="HeaderDisclaimerGPuff"/>
    <w:basedOn w:val="HeaderDisclaimer"/>
    <w:next w:val="Header"/>
    <w:rsid w:val="00DD2C32"/>
    <w:rPr>
      <w:sz w:val="20"/>
    </w:rPr>
  </w:style>
  <w:style w:type="paragraph" w:styleId="HeaderDisclaimerSmall" w:customStyle="1">
    <w:name w:val="HeaderDisclaimerSmall"/>
    <w:basedOn w:val="HeaderDisclaimer"/>
    <w:next w:val="Header"/>
    <w:rsid w:val="00DD2C32"/>
    <w:rPr>
      <w:sz w:val="14"/>
    </w:rPr>
  </w:style>
  <w:style w:type="paragraph" w:styleId="HeaderImageHongKong" w:customStyle="1">
    <w:name w:val="HeaderImageHongKong"/>
    <w:basedOn w:val="HeaderImage"/>
    <w:rsid w:val="00DD2C32"/>
    <w:pPr>
      <w:spacing w:after="120"/>
    </w:pPr>
  </w:style>
  <w:style w:type="paragraph" w:styleId="HeaderName" w:customStyle="1">
    <w:name w:val="HeaderName"/>
    <w:basedOn w:val="AGNormal"/>
    <w:next w:val="AGNormal"/>
    <w:rsid w:val="00DD2C32"/>
    <w:pPr>
      <w:ind w:left="6480"/>
    </w:pPr>
    <w:rPr>
      <w:rFonts w:ascii="Arial" w:hAnsi="Arial"/>
      <w:b/>
      <w:sz w:val="16"/>
    </w:rPr>
  </w:style>
  <w:style w:type="paragraph" w:styleId="HeaderPhoneFax" w:customStyle="1">
    <w:name w:val="HeaderPhoneFax"/>
    <w:basedOn w:val="AGNormal"/>
    <w:rsid w:val="00DD2C32"/>
    <w:pPr>
      <w:ind w:left="6480"/>
    </w:pPr>
  </w:style>
  <w:style w:type="character" w:styleId="Heading1Char" w:customStyle="1">
    <w:name w:val="Heading 1 Char"/>
    <w:basedOn w:val="DefaultParagraphFont"/>
    <w:link w:val="Heading1"/>
    <w:rsid w:val="00DD2C32"/>
    <w:rPr>
      <w:rFonts w:ascii="Times New Roman" w:hAnsi="Times New Roman" w:eastAsiaTheme="majorEastAsia" w:cstheme="majorBidi"/>
      <w:b/>
      <w:bCs/>
      <w:kern w:val="24"/>
      <w:sz w:val="24"/>
      <w:szCs w:val="28"/>
    </w:rPr>
  </w:style>
  <w:style w:type="character" w:styleId="Heading2Char" w:customStyle="1">
    <w:name w:val="Heading 2 Char"/>
    <w:basedOn w:val="DefaultParagraphFont"/>
    <w:link w:val="Heading2"/>
    <w:rsid w:val="00DD2C32"/>
    <w:rPr>
      <w:rFonts w:ascii="Times New Roman" w:hAnsi="Times New Roman" w:eastAsiaTheme="majorEastAsia" w:cstheme="majorBidi"/>
      <w:b/>
      <w:bCs/>
      <w:kern w:val="24"/>
      <w:sz w:val="24"/>
      <w:szCs w:val="26"/>
    </w:rPr>
  </w:style>
  <w:style w:type="character" w:styleId="Heading3Char" w:customStyle="1">
    <w:name w:val="Heading 3 Char"/>
    <w:basedOn w:val="DefaultParagraphFont"/>
    <w:link w:val="Heading3"/>
    <w:rsid w:val="00DD2C32"/>
    <w:rPr>
      <w:rFonts w:ascii="Times New Roman" w:hAnsi="Times New Roman" w:eastAsiaTheme="majorEastAsia" w:cstheme="majorBidi"/>
      <w:b/>
      <w:bCs/>
      <w:kern w:val="24"/>
      <w:sz w:val="24"/>
      <w:szCs w:val="24"/>
    </w:rPr>
  </w:style>
  <w:style w:type="character" w:styleId="Heading4Char" w:customStyle="1">
    <w:name w:val="Heading 4 Char"/>
    <w:basedOn w:val="DefaultParagraphFont"/>
    <w:link w:val="Heading4"/>
    <w:rsid w:val="00DD2C32"/>
    <w:rPr>
      <w:rFonts w:ascii="Times New Roman" w:hAnsi="Times New Roman" w:eastAsiaTheme="majorEastAsia" w:cstheme="majorBidi"/>
      <w:b/>
      <w:bCs/>
      <w:i/>
      <w:iCs/>
      <w:kern w:val="24"/>
      <w:sz w:val="24"/>
      <w:szCs w:val="24"/>
    </w:rPr>
  </w:style>
  <w:style w:type="character" w:styleId="Heading5Char" w:customStyle="1">
    <w:name w:val="Heading 5 Char"/>
    <w:basedOn w:val="DefaultParagraphFont"/>
    <w:link w:val="Heading5"/>
    <w:rsid w:val="00DD2C32"/>
    <w:rPr>
      <w:rFonts w:ascii="Times New Roman" w:hAnsi="Times New Roman" w:eastAsiaTheme="majorEastAsia" w:cstheme="majorBidi"/>
      <w:kern w:val="24"/>
      <w:sz w:val="24"/>
      <w:szCs w:val="24"/>
    </w:rPr>
  </w:style>
  <w:style w:type="character" w:styleId="Heading6Char" w:customStyle="1">
    <w:name w:val="Heading 6 Char"/>
    <w:basedOn w:val="DefaultParagraphFont"/>
    <w:link w:val="Heading6"/>
    <w:rsid w:val="00DD2C32"/>
    <w:rPr>
      <w:rFonts w:ascii="Times New Roman" w:hAnsi="Times New Roman" w:eastAsiaTheme="majorEastAsia" w:cstheme="majorBidi"/>
      <w:i/>
      <w:iCs/>
      <w:kern w:val="24"/>
      <w:sz w:val="24"/>
      <w:szCs w:val="24"/>
    </w:rPr>
  </w:style>
  <w:style w:type="character" w:styleId="Heading7Char" w:customStyle="1">
    <w:name w:val="Heading 7 Char"/>
    <w:basedOn w:val="DefaultParagraphFont"/>
    <w:link w:val="Heading7"/>
    <w:rsid w:val="00DD2C32"/>
    <w:rPr>
      <w:rFonts w:ascii="Times New Roman" w:hAnsi="Times New Roman" w:eastAsiaTheme="majorEastAsia" w:cstheme="majorBidi"/>
      <w:i/>
      <w:iCs/>
      <w:kern w:val="24"/>
      <w:sz w:val="24"/>
      <w:szCs w:val="24"/>
    </w:rPr>
  </w:style>
  <w:style w:type="character" w:styleId="Heading8Char" w:customStyle="1">
    <w:name w:val="Heading 8 Char"/>
    <w:basedOn w:val="DefaultParagraphFont"/>
    <w:link w:val="Heading8"/>
    <w:rsid w:val="00DD2C32"/>
    <w:rPr>
      <w:rFonts w:ascii="Times New Roman" w:hAnsi="Times New Roman" w:eastAsiaTheme="majorEastAsia" w:cstheme="majorBidi"/>
      <w:kern w:val="24"/>
      <w:sz w:val="24"/>
      <w:szCs w:val="20"/>
    </w:rPr>
  </w:style>
  <w:style w:type="character" w:styleId="Heading9Char" w:customStyle="1">
    <w:name w:val="Heading 9 Char"/>
    <w:basedOn w:val="DefaultParagraphFont"/>
    <w:link w:val="Heading9"/>
    <w:rsid w:val="00DD2C32"/>
    <w:rPr>
      <w:rFonts w:ascii="Times New Roman" w:hAnsi="Times New Roman" w:eastAsiaTheme="majorEastAsia" w:cstheme="majorBidi"/>
      <w:i/>
      <w:iCs/>
      <w:kern w:val="24"/>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styleId="HTMLAddressChar" w:customStyle="1">
    <w:name w:val="HTML Address Char"/>
    <w:basedOn w:val="DefaultParagraphFont"/>
    <w:link w:val="HTMLAddress"/>
    <w:semiHidden/>
    <w:rsid w:val="00DD2C32"/>
    <w:rPr>
      <w:rFonts w:ascii="Times New Roman" w:hAnsi="Times New Roman" w:eastAsia="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styleId="HTMLPreformattedChar" w:customStyle="1">
    <w:name w:val="HTML Preformatted Char"/>
    <w:basedOn w:val="DefaultParagraphFont"/>
    <w:link w:val="HTMLPreformatted"/>
    <w:semiHidden/>
    <w:rsid w:val="00DD2C32"/>
    <w:rPr>
      <w:rFonts w:ascii="Courier New" w:hAnsi="Courier New" w:eastAsia="Times New Roman"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semiHidden/>
    <w:unhideWhenUsed/>
    <w:rsid w:val="00DD2C32"/>
    <w:rPr>
      <w:color w:val="0000FF"/>
      <w:u w:val="single"/>
    </w:rPr>
  </w:style>
  <w:style w:type="numbering" w:styleId="IA1a1" w:customStyle="1">
    <w:name w:val="I./A./1./a./(1)"/>
    <w:basedOn w:val="NoList"/>
    <w:rsid w:val="00DD2C32"/>
    <w:pPr>
      <w:numPr>
        <w:numId w:val="8"/>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243646" w:themeColor="accent1"/>
    </w:rPr>
  </w:style>
  <w:style w:type="paragraph" w:styleId="IntenseQuote">
    <w:name w:val="Intense Quote"/>
    <w:basedOn w:val="Normal"/>
    <w:next w:val="Normal"/>
    <w:link w:val="IntenseQuoteChar"/>
    <w:uiPriority w:val="30"/>
    <w:semiHidden/>
    <w:rsid w:val="00DD2C32"/>
    <w:pPr>
      <w:pBdr>
        <w:bottom w:val="single" w:color="243646" w:themeColor="accent1" w:sz="4" w:space="4"/>
      </w:pBdr>
      <w:spacing w:before="200" w:after="280"/>
      <w:ind w:left="936" w:right="936"/>
    </w:pPr>
    <w:rPr>
      <w:b/>
      <w:bCs/>
      <w:i/>
      <w:iCs/>
      <w:color w:val="243646" w:themeColor="accent1"/>
    </w:rPr>
  </w:style>
  <w:style w:type="character" w:styleId="IntenseQuoteChar" w:customStyle="1">
    <w:name w:val="Intense Quote Char"/>
    <w:basedOn w:val="DefaultParagraphFont"/>
    <w:link w:val="IntenseQuote"/>
    <w:uiPriority w:val="30"/>
    <w:semiHidden/>
    <w:rsid w:val="00627271"/>
    <w:rPr>
      <w:rFonts w:ascii="Times New Roman" w:hAnsi="Times New Roman" w:cs="Times New Roman"/>
      <w:b/>
      <w:bCs/>
      <w:i/>
      <w:iCs/>
      <w:color w:val="243646" w:themeColor="accent1"/>
      <w:kern w:val="24"/>
      <w:sz w:val="24"/>
      <w:szCs w:val="24"/>
      <w:lang w:bidi="en-US"/>
    </w:rPr>
  </w:style>
  <w:style w:type="character" w:styleId="IntenseReference">
    <w:name w:val="Intense Reference"/>
    <w:basedOn w:val="DefaultParagraphFont"/>
    <w:uiPriority w:val="32"/>
    <w:semiHidden/>
    <w:rsid w:val="00DD2C32"/>
    <w:rPr>
      <w:b/>
      <w:bCs/>
      <w:smallCaps/>
      <w:color w:val="00A0AF" w:themeColor="accent2"/>
      <w:spacing w:val="5"/>
      <w:u w:val="single"/>
    </w:rPr>
  </w:style>
  <w:style w:type="character" w:styleId="Italic" w:customStyle="1">
    <w:name w:val="Italic"/>
    <w:basedOn w:val="DefaultParagraphFont"/>
    <w:semiHidden/>
    <w:unhideWhenUsed/>
    <w:rsid w:val="00DD2C32"/>
    <w:rPr>
      <w:i/>
    </w:rPr>
  </w:style>
  <w:style w:type="character" w:styleId="ItalicUnderline" w:customStyle="1">
    <w:name w:val="Italic Underline"/>
    <w:basedOn w:val="DefaultParagraphFont"/>
    <w:semiHidden/>
    <w:unhideWhenUsed/>
    <w:rsid w:val="00DD2C32"/>
    <w:rPr>
      <w:i/>
      <w:u w:val="single"/>
    </w:rPr>
  </w:style>
  <w:style w:type="character" w:styleId="Italics" w:customStyle="1">
    <w:name w:val="Italics"/>
    <w:basedOn w:val="DefaultParagraphFont"/>
    <w:rsid w:val="00DD2C32"/>
    <w:rPr>
      <w:i/>
    </w:rPr>
  </w:style>
  <w:style w:type="character" w:styleId="ItalicsUnderline" w:customStyle="1">
    <w:name w:val="Italics Underline"/>
    <w:basedOn w:val="DefaultParagraphFont"/>
    <w:rsid w:val="00DD2C32"/>
    <w:rPr>
      <w:i/>
      <w:u w:val="single"/>
    </w:rPr>
  </w:style>
  <w:style w:type="paragraph" w:styleId="LetterheadCase" w:customStyle="1">
    <w:name w:val="LetterheadCase"/>
    <w:basedOn w:val="AGNormal"/>
    <w:rsid w:val="00DD2C32"/>
    <w:pPr>
      <w:ind w:left="6480"/>
    </w:pPr>
    <w:rPr>
      <w:rFonts w:ascii="Arial" w:hAnsi="Arial"/>
      <w:b/>
      <w:sz w:val="16"/>
    </w:rPr>
  </w:style>
  <w:style w:type="paragraph" w:styleId="LetterheadHeader" w:customStyle="1">
    <w:name w:val="LetterheadHeader"/>
    <w:basedOn w:val="Normal"/>
    <w:rsid w:val="00DD2C32"/>
    <w:pPr>
      <w:ind w:left="6480"/>
    </w:pPr>
    <w:rPr>
      <w:rFonts w:eastAsiaTheme="minorEastAsia"/>
      <w:sz w:val="16"/>
    </w:rPr>
  </w:style>
  <w:style w:type="character" w:styleId="LetterheadName" w:customStyle="1">
    <w:name w:val="LetterheadName"/>
    <w:basedOn w:val="DefaultParagraphFont"/>
    <w:uiPriority w:val="1"/>
    <w:rsid w:val="00DD2C32"/>
    <w:rPr>
      <w:rFonts w:ascii="Arial" w:hAnsi="Arial"/>
      <w:b/>
      <w:kern w:val="24"/>
      <w:sz w:val="16"/>
      <w:szCs w:val="24"/>
    </w:rPr>
  </w:style>
  <w:style w:type="character" w:styleId="LetterHeadName0" w:customStyle="1">
    <w:name w:val="LetterHeadName"/>
    <w:basedOn w:val="DefaultParagraphFont"/>
    <w:uiPriority w:val="1"/>
    <w:rsid w:val="00DD2C32"/>
    <w:rPr>
      <w:rFonts w:ascii="Arial" w:hAnsi="Arial"/>
      <w:b/>
      <w:sz w:val="16"/>
    </w:rPr>
  </w:style>
  <w:style w:type="table" w:styleId="LightGrid-Accent11" w:customStyle="1">
    <w:name w:val="Light Grid - Accent 11"/>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243646" w:themeColor="accent1" w:sz="8" w:space="0"/>
        <w:left w:val="single" w:color="243646" w:themeColor="accent1" w:sz="8" w:space="0"/>
        <w:bottom w:val="single" w:color="243646" w:themeColor="accent1" w:sz="8" w:space="0"/>
        <w:right w:val="single" w:color="243646" w:themeColor="accent1" w:sz="8" w:space="0"/>
        <w:insideH w:val="single" w:color="243646" w:themeColor="accent1" w:sz="8" w:space="0"/>
        <w:insideV w:val="single" w:color="243646"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43646" w:themeColor="accent1" w:sz="8" w:space="0"/>
          <w:left w:val="single" w:color="243646" w:themeColor="accent1" w:sz="8" w:space="0"/>
          <w:bottom w:val="single" w:color="243646" w:themeColor="accent1" w:sz="18" w:space="0"/>
          <w:right w:val="single" w:color="243646" w:themeColor="accent1" w:sz="8" w:space="0"/>
          <w:insideH w:val="nil"/>
          <w:insideV w:val="single" w:color="243646"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43646" w:themeColor="accent1" w:sz="6" w:space="0"/>
          <w:left w:val="single" w:color="243646" w:themeColor="accent1" w:sz="8" w:space="0"/>
          <w:bottom w:val="single" w:color="243646" w:themeColor="accent1" w:sz="8" w:space="0"/>
          <w:right w:val="single" w:color="243646" w:themeColor="accent1" w:sz="8" w:space="0"/>
          <w:insideH w:val="nil"/>
          <w:insideV w:val="single" w:color="243646"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43646" w:themeColor="accent1" w:sz="8" w:space="0"/>
          <w:left w:val="single" w:color="243646" w:themeColor="accent1" w:sz="8" w:space="0"/>
          <w:bottom w:val="single" w:color="243646" w:themeColor="accent1" w:sz="8" w:space="0"/>
          <w:right w:val="single" w:color="243646" w:themeColor="accent1" w:sz="8" w:space="0"/>
        </w:tcBorders>
      </w:tcPr>
    </w:tblStylePr>
    <w:tblStylePr w:type="band1Vert">
      <w:tblPr/>
      <w:tcPr>
        <w:tcBorders>
          <w:top w:val="single" w:color="243646" w:themeColor="accent1" w:sz="8" w:space="0"/>
          <w:left w:val="single" w:color="243646" w:themeColor="accent1" w:sz="8" w:space="0"/>
          <w:bottom w:val="single" w:color="243646" w:themeColor="accent1" w:sz="8" w:space="0"/>
          <w:right w:val="single" w:color="243646" w:themeColor="accent1" w:sz="8" w:space="0"/>
        </w:tcBorders>
        <w:shd w:val="clear" w:color="auto" w:fill="BCCDDD" w:themeFill="accent1" w:themeFillTint="3F"/>
      </w:tcPr>
    </w:tblStylePr>
    <w:tblStylePr w:type="band1Horz">
      <w:tblPr/>
      <w:tcPr>
        <w:tcBorders>
          <w:top w:val="single" w:color="243646" w:themeColor="accent1" w:sz="8" w:space="0"/>
          <w:left w:val="single" w:color="243646" w:themeColor="accent1" w:sz="8" w:space="0"/>
          <w:bottom w:val="single" w:color="243646" w:themeColor="accent1" w:sz="8" w:space="0"/>
          <w:right w:val="single" w:color="243646" w:themeColor="accent1" w:sz="8" w:space="0"/>
          <w:insideV w:val="single" w:color="243646" w:themeColor="accent1" w:sz="8" w:space="0"/>
        </w:tcBorders>
        <w:shd w:val="clear" w:color="auto" w:fill="BCCDDD" w:themeFill="accent1" w:themeFillTint="3F"/>
      </w:tcPr>
    </w:tblStylePr>
    <w:tblStylePr w:type="band2Horz">
      <w:tblPr/>
      <w:tcPr>
        <w:tcBorders>
          <w:top w:val="single" w:color="243646" w:themeColor="accent1" w:sz="8" w:space="0"/>
          <w:left w:val="single" w:color="243646" w:themeColor="accent1" w:sz="8" w:space="0"/>
          <w:bottom w:val="single" w:color="243646" w:themeColor="accent1" w:sz="8" w:space="0"/>
          <w:right w:val="single" w:color="243646" w:themeColor="accent1" w:sz="8" w:space="0"/>
          <w:insideV w:val="single" w:color="243646" w:themeColor="accent1" w:sz="8" w:space="0"/>
        </w:tcBorders>
      </w:tcPr>
    </w:tblStylePr>
  </w:style>
  <w:style w:type="table" w:styleId="LightGrid-Accent2">
    <w:name w:val="Light Grid Accent 2"/>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00A0AF" w:themeColor="accent2" w:sz="8" w:space="0"/>
        <w:left w:val="single" w:color="00A0AF" w:themeColor="accent2" w:sz="8" w:space="0"/>
        <w:bottom w:val="single" w:color="00A0AF" w:themeColor="accent2" w:sz="8" w:space="0"/>
        <w:right w:val="single" w:color="00A0AF" w:themeColor="accent2" w:sz="8" w:space="0"/>
        <w:insideH w:val="single" w:color="00A0AF" w:themeColor="accent2" w:sz="8" w:space="0"/>
        <w:insideV w:val="single" w:color="00A0AF"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A0AF" w:themeColor="accent2" w:sz="8" w:space="0"/>
          <w:left w:val="single" w:color="00A0AF" w:themeColor="accent2" w:sz="8" w:space="0"/>
          <w:bottom w:val="single" w:color="00A0AF" w:themeColor="accent2" w:sz="18" w:space="0"/>
          <w:right w:val="single" w:color="00A0AF" w:themeColor="accent2" w:sz="8" w:space="0"/>
          <w:insideH w:val="nil"/>
          <w:insideV w:val="single" w:color="00A0AF"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A0AF" w:themeColor="accent2" w:sz="6" w:space="0"/>
          <w:left w:val="single" w:color="00A0AF" w:themeColor="accent2" w:sz="8" w:space="0"/>
          <w:bottom w:val="single" w:color="00A0AF" w:themeColor="accent2" w:sz="8" w:space="0"/>
          <w:right w:val="single" w:color="00A0AF" w:themeColor="accent2" w:sz="8" w:space="0"/>
          <w:insideH w:val="nil"/>
          <w:insideV w:val="single" w:color="00A0AF"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A0AF" w:themeColor="accent2" w:sz="8" w:space="0"/>
          <w:left w:val="single" w:color="00A0AF" w:themeColor="accent2" w:sz="8" w:space="0"/>
          <w:bottom w:val="single" w:color="00A0AF" w:themeColor="accent2" w:sz="8" w:space="0"/>
          <w:right w:val="single" w:color="00A0AF" w:themeColor="accent2" w:sz="8" w:space="0"/>
        </w:tcBorders>
      </w:tcPr>
    </w:tblStylePr>
    <w:tblStylePr w:type="band1Vert">
      <w:tblPr/>
      <w:tcPr>
        <w:tcBorders>
          <w:top w:val="single" w:color="00A0AF" w:themeColor="accent2" w:sz="8" w:space="0"/>
          <w:left w:val="single" w:color="00A0AF" w:themeColor="accent2" w:sz="8" w:space="0"/>
          <w:bottom w:val="single" w:color="00A0AF" w:themeColor="accent2" w:sz="8" w:space="0"/>
          <w:right w:val="single" w:color="00A0AF" w:themeColor="accent2" w:sz="8" w:space="0"/>
        </w:tcBorders>
        <w:shd w:val="clear" w:color="auto" w:fill="ACF7FF" w:themeFill="accent2" w:themeFillTint="3F"/>
      </w:tcPr>
    </w:tblStylePr>
    <w:tblStylePr w:type="band1Horz">
      <w:tblPr/>
      <w:tcPr>
        <w:tcBorders>
          <w:top w:val="single" w:color="00A0AF" w:themeColor="accent2" w:sz="8" w:space="0"/>
          <w:left w:val="single" w:color="00A0AF" w:themeColor="accent2" w:sz="8" w:space="0"/>
          <w:bottom w:val="single" w:color="00A0AF" w:themeColor="accent2" w:sz="8" w:space="0"/>
          <w:right w:val="single" w:color="00A0AF" w:themeColor="accent2" w:sz="8" w:space="0"/>
          <w:insideV w:val="single" w:color="00A0AF" w:themeColor="accent2" w:sz="8" w:space="0"/>
        </w:tcBorders>
        <w:shd w:val="clear" w:color="auto" w:fill="ACF7FF" w:themeFill="accent2" w:themeFillTint="3F"/>
      </w:tcPr>
    </w:tblStylePr>
    <w:tblStylePr w:type="band2Horz">
      <w:tblPr/>
      <w:tcPr>
        <w:tcBorders>
          <w:top w:val="single" w:color="00A0AF" w:themeColor="accent2" w:sz="8" w:space="0"/>
          <w:left w:val="single" w:color="00A0AF" w:themeColor="accent2" w:sz="8" w:space="0"/>
          <w:bottom w:val="single" w:color="00A0AF" w:themeColor="accent2" w:sz="8" w:space="0"/>
          <w:right w:val="single" w:color="00A0AF" w:themeColor="accent2" w:sz="8" w:space="0"/>
          <w:insideV w:val="single" w:color="00A0AF" w:themeColor="accent2" w:sz="8" w:space="0"/>
        </w:tcBorders>
      </w:tcPr>
    </w:tblStylePr>
  </w:style>
  <w:style w:type="table" w:styleId="LightGrid-Accent3">
    <w:name w:val="Light Grid Accent 3"/>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95C11E" w:themeColor="accent3" w:sz="8" w:space="0"/>
        <w:left w:val="single" w:color="95C11E" w:themeColor="accent3" w:sz="8" w:space="0"/>
        <w:bottom w:val="single" w:color="95C11E" w:themeColor="accent3" w:sz="8" w:space="0"/>
        <w:right w:val="single" w:color="95C11E" w:themeColor="accent3" w:sz="8" w:space="0"/>
        <w:insideH w:val="single" w:color="95C11E" w:themeColor="accent3" w:sz="8" w:space="0"/>
        <w:insideV w:val="single" w:color="95C11E"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5C11E" w:themeColor="accent3" w:sz="8" w:space="0"/>
          <w:left w:val="single" w:color="95C11E" w:themeColor="accent3" w:sz="8" w:space="0"/>
          <w:bottom w:val="single" w:color="95C11E" w:themeColor="accent3" w:sz="18" w:space="0"/>
          <w:right w:val="single" w:color="95C11E" w:themeColor="accent3" w:sz="8" w:space="0"/>
          <w:insideH w:val="nil"/>
          <w:insideV w:val="single" w:color="95C11E"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5C11E" w:themeColor="accent3" w:sz="6" w:space="0"/>
          <w:left w:val="single" w:color="95C11E" w:themeColor="accent3" w:sz="8" w:space="0"/>
          <w:bottom w:val="single" w:color="95C11E" w:themeColor="accent3" w:sz="8" w:space="0"/>
          <w:right w:val="single" w:color="95C11E" w:themeColor="accent3" w:sz="8" w:space="0"/>
          <w:insideH w:val="nil"/>
          <w:insideV w:val="single" w:color="95C11E"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5C11E" w:themeColor="accent3" w:sz="8" w:space="0"/>
          <w:left w:val="single" w:color="95C11E" w:themeColor="accent3" w:sz="8" w:space="0"/>
          <w:bottom w:val="single" w:color="95C11E" w:themeColor="accent3" w:sz="8" w:space="0"/>
          <w:right w:val="single" w:color="95C11E" w:themeColor="accent3" w:sz="8" w:space="0"/>
        </w:tcBorders>
      </w:tcPr>
    </w:tblStylePr>
    <w:tblStylePr w:type="band1Vert">
      <w:tblPr/>
      <w:tcPr>
        <w:tcBorders>
          <w:top w:val="single" w:color="95C11E" w:themeColor="accent3" w:sz="8" w:space="0"/>
          <w:left w:val="single" w:color="95C11E" w:themeColor="accent3" w:sz="8" w:space="0"/>
          <w:bottom w:val="single" w:color="95C11E" w:themeColor="accent3" w:sz="8" w:space="0"/>
          <w:right w:val="single" w:color="95C11E" w:themeColor="accent3" w:sz="8" w:space="0"/>
        </w:tcBorders>
        <w:shd w:val="clear" w:color="auto" w:fill="E7F5C1" w:themeFill="accent3" w:themeFillTint="3F"/>
      </w:tcPr>
    </w:tblStylePr>
    <w:tblStylePr w:type="band1Horz">
      <w:tblPr/>
      <w:tcPr>
        <w:tcBorders>
          <w:top w:val="single" w:color="95C11E" w:themeColor="accent3" w:sz="8" w:space="0"/>
          <w:left w:val="single" w:color="95C11E" w:themeColor="accent3" w:sz="8" w:space="0"/>
          <w:bottom w:val="single" w:color="95C11E" w:themeColor="accent3" w:sz="8" w:space="0"/>
          <w:right w:val="single" w:color="95C11E" w:themeColor="accent3" w:sz="8" w:space="0"/>
          <w:insideV w:val="single" w:color="95C11E" w:themeColor="accent3" w:sz="8" w:space="0"/>
        </w:tcBorders>
        <w:shd w:val="clear" w:color="auto" w:fill="E7F5C1" w:themeFill="accent3" w:themeFillTint="3F"/>
      </w:tcPr>
    </w:tblStylePr>
    <w:tblStylePr w:type="band2Horz">
      <w:tblPr/>
      <w:tcPr>
        <w:tcBorders>
          <w:top w:val="single" w:color="95C11E" w:themeColor="accent3" w:sz="8" w:space="0"/>
          <w:left w:val="single" w:color="95C11E" w:themeColor="accent3" w:sz="8" w:space="0"/>
          <w:bottom w:val="single" w:color="95C11E" w:themeColor="accent3" w:sz="8" w:space="0"/>
          <w:right w:val="single" w:color="95C11E" w:themeColor="accent3" w:sz="8" w:space="0"/>
          <w:insideV w:val="single" w:color="95C11E" w:themeColor="accent3" w:sz="8" w:space="0"/>
        </w:tcBorders>
      </w:tcPr>
    </w:tblStylePr>
  </w:style>
  <w:style w:type="table" w:styleId="LightGrid-Accent4">
    <w:name w:val="Light Grid Accent 4"/>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91338A" w:themeColor="accent4" w:sz="8" w:space="0"/>
        <w:left w:val="single" w:color="91338A" w:themeColor="accent4" w:sz="8" w:space="0"/>
        <w:bottom w:val="single" w:color="91338A" w:themeColor="accent4" w:sz="8" w:space="0"/>
        <w:right w:val="single" w:color="91338A" w:themeColor="accent4" w:sz="8" w:space="0"/>
        <w:insideH w:val="single" w:color="91338A" w:themeColor="accent4" w:sz="8" w:space="0"/>
        <w:insideV w:val="single" w:color="91338A"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1338A" w:themeColor="accent4" w:sz="8" w:space="0"/>
          <w:left w:val="single" w:color="91338A" w:themeColor="accent4" w:sz="8" w:space="0"/>
          <w:bottom w:val="single" w:color="91338A" w:themeColor="accent4" w:sz="18" w:space="0"/>
          <w:right w:val="single" w:color="91338A" w:themeColor="accent4" w:sz="8" w:space="0"/>
          <w:insideH w:val="nil"/>
          <w:insideV w:val="single" w:color="91338A"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1338A" w:themeColor="accent4" w:sz="6" w:space="0"/>
          <w:left w:val="single" w:color="91338A" w:themeColor="accent4" w:sz="8" w:space="0"/>
          <w:bottom w:val="single" w:color="91338A" w:themeColor="accent4" w:sz="8" w:space="0"/>
          <w:right w:val="single" w:color="91338A" w:themeColor="accent4" w:sz="8" w:space="0"/>
          <w:insideH w:val="nil"/>
          <w:insideV w:val="single" w:color="91338A"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1338A" w:themeColor="accent4" w:sz="8" w:space="0"/>
          <w:left w:val="single" w:color="91338A" w:themeColor="accent4" w:sz="8" w:space="0"/>
          <w:bottom w:val="single" w:color="91338A" w:themeColor="accent4" w:sz="8" w:space="0"/>
          <w:right w:val="single" w:color="91338A" w:themeColor="accent4" w:sz="8" w:space="0"/>
        </w:tcBorders>
      </w:tcPr>
    </w:tblStylePr>
    <w:tblStylePr w:type="band1Vert">
      <w:tblPr/>
      <w:tcPr>
        <w:tcBorders>
          <w:top w:val="single" w:color="91338A" w:themeColor="accent4" w:sz="8" w:space="0"/>
          <w:left w:val="single" w:color="91338A" w:themeColor="accent4" w:sz="8" w:space="0"/>
          <w:bottom w:val="single" w:color="91338A" w:themeColor="accent4" w:sz="8" w:space="0"/>
          <w:right w:val="single" w:color="91338A" w:themeColor="accent4" w:sz="8" w:space="0"/>
        </w:tcBorders>
        <w:shd w:val="clear" w:color="auto" w:fill="EAC5E8" w:themeFill="accent4" w:themeFillTint="3F"/>
      </w:tcPr>
    </w:tblStylePr>
    <w:tblStylePr w:type="band1Horz">
      <w:tblPr/>
      <w:tcPr>
        <w:tcBorders>
          <w:top w:val="single" w:color="91338A" w:themeColor="accent4" w:sz="8" w:space="0"/>
          <w:left w:val="single" w:color="91338A" w:themeColor="accent4" w:sz="8" w:space="0"/>
          <w:bottom w:val="single" w:color="91338A" w:themeColor="accent4" w:sz="8" w:space="0"/>
          <w:right w:val="single" w:color="91338A" w:themeColor="accent4" w:sz="8" w:space="0"/>
          <w:insideV w:val="single" w:color="91338A" w:themeColor="accent4" w:sz="8" w:space="0"/>
        </w:tcBorders>
        <w:shd w:val="clear" w:color="auto" w:fill="EAC5E8" w:themeFill="accent4" w:themeFillTint="3F"/>
      </w:tcPr>
    </w:tblStylePr>
    <w:tblStylePr w:type="band2Horz">
      <w:tblPr/>
      <w:tcPr>
        <w:tcBorders>
          <w:top w:val="single" w:color="91338A" w:themeColor="accent4" w:sz="8" w:space="0"/>
          <w:left w:val="single" w:color="91338A" w:themeColor="accent4" w:sz="8" w:space="0"/>
          <w:bottom w:val="single" w:color="91338A" w:themeColor="accent4" w:sz="8" w:space="0"/>
          <w:right w:val="single" w:color="91338A" w:themeColor="accent4" w:sz="8" w:space="0"/>
          <w:insideV w:val="single" w:color="91338A" w:themeColor="accent4" w:sz="8" w:space="0"/>
        </w:tcBorders>
      </w:tcPr>
    </w:tblStylePr>
  </w:style>
  <w:style w:type="table" w:styleId="LightGrid-Accent5">
    <w:name w:val="Light Grid Accent 5"/>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00416B" w:themeColor="accent5" w:sz="8" w:space="0"/>
        <w:left w:val="single" w:color="00416B" w:themeColor="accent5" w:sz="8" w:space="0"/>
        <w:bottom w:val="single" w:color="00416B" w:themeColor="accent5" w:sz="8" w:space="0"/>
        <w:right w:val="single" w:color="00416B" w:themeColor="accent5" w:sz="8" w:space="0"/>
        <w:insideH w:val="single" w:color="00416B" w:themeColor="accent5" w:sz="8" w:space="0"/>
        <w:insideV w:val="single" w:color="00416B"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416B" w:themeColor="accent5" w:sz="8" w:space="0"/>
          <w:left w:val="single" w:color="00416B" w:themeColor="accent5" w:sz="8" w:space="0"/>
          <w:bottom w:val="single" w:color="00416B" w:themeColor="accent5" w:sz="18" w:space="0"/>
          <w:right w:val="single" w:color="00416B" w:themeColor="accent5" w:sz="8" w:space="0"/>
          <w:insideH w:val="nil"/>
          <w:insideV w:val="single" w:color="00416B"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416B" w:themeColor="accent5" w:sz="6" w:space="0"/>
          <w:left w:val="single" w:color="00416B" w:themeColor="accent5" w:sz="8" w:space="0"/>
          <w:bottom w:val="single" w:color="00416B" w:themeColor="accent5" w:sz="8" w:space="0"/>
          <w:right w:val="single" w:color="00416B" w:themeColor="accent5" w:sz="8" w:space="0"/>
          <w:insideH w:val="nil"/>
          <w:insideV w:val="single" w:color="00416B"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416B" w:themeColor="accent5" w:sz="8" w:space="0"/>
          <w:left w:val="single" w:color="00416B" w:themeColor="accent5" w:sz="8" w:space="0"/>
          <w:bottom w:val="single" w:color="00416B" w:themeColor="accent5" w:sz="8" w:space="0"/>
          <w:right w:val="single" w:color="00416B" w:themeColor="accent5" w:sz="8" w:space="0"/>
        </w:tcBorders>
      </w:tcPr>
    </w:tblStylePr>
    <w:tblStylePr w:type="band1Vert">
      <w:tblPr/>
      <w:tcPr>
        <w:tcBorders>
          <w:top w:val="single" w:color="00416B" w:themeColor="accent5" w:sz="8" w:space="0"/>
          <w:left w:val="single" w:color="00416B" w:themeColor="accent5" w:sz="8" w:space="0"/>
          <w:bottom w:val="single" w:color="00416B" w:themeColor="accent5" w:sz="8" w:space="0"/>
          <w:right w:val="single" w:color="00416B" w:themeColor="accent5" w:sz="8" w:space="0"/>
        </w:tcBorders>
        <w:shd w:val="clear" w:color="auto" w:fill="9BD7FF" w:themeFill="accent5" w:themeFillTint="3F"/>
      </w:tcPr>
    </w:tblStylePr>
    <w:tblStylePr w:type="band1Horz">
      <w:tblPr/>
      <w:tcPr>
        <w:tcBorders>
          <w:top w:val="single" w:color="00416B" w:themeColor="accent5" w:sz="8" w:space="0"/>
          <w:left w:val="single" w:color="00416B" w:themeColor="accent5" w:sz="8" w:space="0"/>
          <w:bottom w:val="single" w:color="00416B" w:themeColor="accent5" w:sz="8" w:space="0"/>
          <w:right w:val="single" w:color="00416B" w:themeColor="accent5" w:sz="8" w:space="0"/>
          <w:insideV w:val="single" w:color="00416B" w:themeColor="accent5" w:sz="8" w:space="0"/>
        </w:tcBorders>
        <w:shd w:val="clear" w:color="auto" w:fill="9BD7FF" w:themeFill="accent5" w:themeFillTint="3F"/>
      </w:tcPr>
    </w:tblStylePr>
    <w:tblStylePr w:type="band2Horz">
      <w:tblPr/>
      <w:tcPr>
        <w:tcBorders>
          <w:top w:val="single" w:color="00416B" w:themeColor="accent5" w:sz="8" w:space="0"/>
          <w:left w:val="single" w:color="00416B" w:themeColor="accent5" w:sz="8" w:space="0"/>
          <w:bottom w:val="single" w:color="00416B" w:themeColor="accent5" w:sz="8" w:space="0"/>
          <w:right w:val="single" w:color="00416B" w:themeColor="accent5" w:sz="8" w:space="0"/>
          <w:insideV w:val="single" w:color="00416B" w:themeColor="accent5" w:sz="8" w:space="0"/>
        </w:tcBorders>
      </w:tcPr>
    </w:tblStylePr>
  </w:style>
  <w:style w:type="table" w:styleId="LightGrid-Accent6">
    <w:name w:val="Light Grid Accent 6"/>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B7CED1" w:themeColor="accent6" w:sz="8" w:space="0"/>
        <w:left w:val="single" w:color="B7CED1" w:themeColor="accent6" w:sz="8" w:space="0"/>
        <w:bottom w:val="single" w:color="B7CED1" w:themeColor="accent6" w:sz="8" w:space="0"/>
        <w:right w:val="single" w:color="B7CED1" w:themeColor="accent6" w:sz="8" w:space="0"/>
        <w:insideH w:val="single" w:color="B7CED1" w:themeColor="accent6" w:sz="8" w:space="0"/>
        <w:insideV w:val="single" w:color="B7CED1"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7CED1" w:themeColor="accent6" w:sz="8" w:space="0"/>
          <w:left w:val="single" w:color="B7CED1" w:themeColor="accent6" w:sz="8" w:space="0"/>
          <w:bottom w:val="single" w:color="B7CED1" w:themeColor="accent6" w:sz="18" w:space="0"/>
          <w:right w:val="single" w:color="B7CED1" w:themeColor="accent6" w:sz="8" w:space="0"/>
          <w:insideH w:val="nil"/>
          <w:insideV w:val="single" w:color="B7CED1"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7CED1" w:themeColor="accent6" w:sz="6" w:space="0"/>
          <w:left w:val="single" w:color="B7CED1" w:themeColor="accent6" w:sz="8" w:space="0"/>
          <w:bottom w:val="single" w:color="B7CED1" w:themeColor="accent6" w:sz="8" w:space="0"/>
          <w:right w:val="single" w:color="B7CED1" w:themeColor="accent6" w:sz="8" w:space="0"/>
          <w:insideH w:val="nil"/>
          <w:insideV w:val="single" w:color="B7CED1"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7CED1" w:themeColor="accent6" w:sz="8" w:space="0"/>
          <w:left w:val="single" w:color="B7CED1" w:themeColor="accent6" w:sz="8" w:space="0"/>
          <w:bottom w:val="single" w:color="B7CED1" w:themeColor="accent6" w:sz="8" w:space="0"/>
          <w:right w:val="single" w:color="B7CED1" w:themeColor="accent6" w:sz="8" w:space="0"/>
        </w:tcBorders>
      </w:tcPr>
    </w:tblStylePr>
    <w:tblStylePr w:type="band1Vert">
      <w:tblPr/>
      <w:tcPr>
        <w:tcBorders>
          <w:top w:val="single" w:color="B7CED1" w:themeColor="accent6" w:sz="8" w:space="0"/>
          <w:left w:val="single" w:color="B7CED1" w:themeColor="accent6" w:sz="8" w:space="0"/>
          <w:bottom w:val="single" w:color="B7CED1" w:themeColor="accent6" w:sz="8" w:space="0"/>
          <w:right w:val="single" w:color="B7CED1" w:themeColor="accent6" w:sz="8" w:space="0"/>
        </w:tcBorders>
        <w:shd w:val="clear" w:color="auto" w:fill="EDF2F3" w:themeFill="accent6" w:themeFillTint="3F"/>
      </w:tcPr>
    </w:tblStylePr>
    <w:tblStylePr w:type="band1Horz">
      <w:tblPr/>
      <w:tcPr>
        <w:tcBorders>
          <w:top w:val="single" w:color="B7CED1" w:themeColor="accent6" w:sz="8" w:space="0"/>
          <w:left w:val="single" w:color="B7CED1" w:themeColor="accent6" w:sz="8" w:space="0"/>
          <w:bottom w:val="single" w:color="B7CED1" w:themeColor="accent6" w:sz="8" w:space="0"/>
          <w:right w:val="single" w:color="B7CED1" w:themeColor="accent6" w:sz="8" w:space="0"/>
          <w:insideV w:val="single" w:color="B7CED1" w:themeColor="accent6" w:sz="8" w:space="0"/>
        </w:tcBorders>
        <w:shd w:val="clear" w:color="auto" w:fill="EDF2F3" w:themeFill="accent6" w:themeFillTint="3F"/>
      </w:tcPr>
    </w:tblStylePr>
    <w:tblStylePr w:type="band2Horz">
      <w:tblPr/>
      <w:tcPr>
        <w:tcBorders>
          <w:top w:val="single" w:color="B7CED1" w:themeColor="accent6" w:sz="8" w:space="0"/>
          <w:left w:val="single" w:color="B7CED1" w:themeColor="accent6" w:sz="8" w:space="0"/>
          <w:bottom w:val="single" w:color="B7CED1" w:themeColor="accent6" w:sz="8" w:space="0"/>
          <w:right w:val="single" w:color="B7CED1" w:themeColor="accent6" w:sz="8" w:space="0"/>
          <w:insideV w:val="single" w:color="B7CED1" w:themeColor="accent6" w:sz="8" w:space="0"/>
        </w:tcBorders>
      </w:tcPr>
    </w:tblStylePr>
  </w:style>
  <w:style w:type="table" w:styleId="LightGrid1" w:customStyle="1">
    <w:name w:val="Light Grid1"/>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243646" w:themeColor="text1" w:sz="8" w:space="0"/>
        <w:left w:val="single" w:color="243646" w:themeColor="text1" w:sz="8" w:space="0"/>
        <w:bottom w:val="single" w:color="243646" w:themeColor="text1" w:sz="8" w:space="0"/>
        <w:right w:val="single" w:color="243646" w:themeColor="text1" w:sz="8" w:space="0"/>
        <w:insideH w:val="single" w:color="243646" w:themeColor="text1" w:sz="8" w:space="0"/>
        <w:insideV w:val="single" w:color="243646"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43646" w:themeColor="text1" w:sz="8" w:space="0"/>
          <w:left w:val="single" w:color="243646" w:themeColor="text1" w:sz="8" w:space="0"/>
          <w:bottom w:val="single" w:color="243646" w:themeColor="text1" w:sz="18" w:space="0"/>
          <w:right w:val="single" w:color="243646" w:themeColor="text1" w:sz="8" w:space="0"/>
          <w:insideH w:val="nil"/>
          <w:insideV w:val="single" w:color="243646"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43646" w:themeColor="text1" w:sz="6" w:space="0"/>
          <w:left w:val="single" w:color="243646" w:themeColor="text1" w:sz="8" w:space="0"/>
          <w:bottom w:val="single" w:color="243646" w:themeColor="text1" w:sz="8" w:space="0"/>
          <w:right w:val="single" w:color="243646" w:themeColor="text1" w:sz="8" w:space="0"/>
          <w:insideH w:val="nil"/>
          <w:insideV w:val="single" w:color="243646"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43646" w:themeColor="text1" w:sz="8" w:space="0"/>
          <w:left w:val="single" w:color="243646" w:themeColor="text1" w:sz="8" w:space="0"/>
          <w:bottom w:val="single" w:color="243646" w:themeColor="text1" w:sz="8" w:space="0"/>
          <w:right w:val="single" w:color="243646" w:themeColor="text1" w:sz="8" w:space="0"/>
        </w:tcBorders>
      </w:tcPr>
    </w:tblStylePr>
    <w:tblStylePr w:type="band1Vert">
      <w:tblPr/>
      <w:tcPr>
        <w:tcBorders>
          <w:top w:val="single" w:color="243646" w:themeColor="text1" w:sz="8" w:space="0"/>
          <w:left w:val="single" w:color="243646" w:themeColor="text1" w:sz="8" w:space="0"/>
          <w:bottom w:val="single" w:color="243646" w:themeColor="text1" w:sz="8" w:space="0"/>
          <w:right w:val="single" w:color="243646" w:themeColor="text1" w:sz="8" w:space="0"/>
        </w:tcBorders>
        <w:shd w:val="clear" w:color="auto" w:fill="BCCDDD" w:themeFill="text1" w:themeFillTint="3F"/>
      </w:tcPr>
    </w:tblStylePr>
    <w:tblStylePr w:type="band1Horz">
      <w:tblPr/>
      <w:tcPr>
        <w:tcBorders>
          <w:top w:val="single" w:color="243646" w:themeColor="text1" w:sz="8" w:space="0"/>
          <w:left w:val="single" w:color="243646" w:themeColor="text1" w:sz="8" w:space="0"/>
          <w:bottom w:val="single" w:color="243646" w:themeColor="text1" w:sz="8" w:space="0"/>
          <w:right w:val="single" w:color="243646" w:themeColor="text1" w:sz="8" w:space="0"/>
          <w:insideV w:val="single" w:color="243646" w:themeColor="text1" w:sz="8" w:space="0"/>
        </w:tcBorders>
        <w:shd w:val="clear" w:color="auto" w:fill="BCCDDD" w:themeFill="text1" w:themeFillTint="3F"/>
      </w:tcPr>
    </w:tblStylePr>
    <w:tblStylePr w:type="band2Horz">
      <w:tblPr/>
      <w:tcPr>
        <w:tcBorders>
          <w:top w:val="single" w:color="243646" w:themeColor="text1" w:sz="8" w:space="0"/>
          <w:left w:val="single" w:color="243646" w:themeColor="text1" w:sz="8" w:space="0"/>
          <w:bottom w:val="single" w:color="243646" w:themeColor="text1" w:sz="8" w:space="0"/>
          <w:right w:val="single" w:color="243646" w:themeColor="text1" w:sz="8" w:space="0"/>
          <w:insideV w:val="single" w:color="243646" w:themeColor="text1" w:sz="8" w:space="0"/>
        </w:tcBorders>
      </w:tcPr>
    </w:tblStylePr>
  </w:style>
  <w:style w:type="table" w:styleId="LightList-Accent11" w:customStyle="1">
    <w:name w:val="Light List - Accent 11"/>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243646" w:themeColor="accent1" w:sz="8" w:space="0"/>
        <w:left w:val="single" w:color="243646" w:themeColor="accent1" w:sz="8" w:space="0"/>
        <w:bottom w:val="single" w:color="243646" w:themeColor="accent1" w:sz="8" w:space="0"/>
        <w:right w:val="single" w:color="243646" w:themeColor="accent1" w:sz="8" w:space="0"/>
      </w:tblBorders>
    </w:tblPr>
    <w:tblStylePr w:type="firstRow">
      <w:pPr>
        <w:spacing w:before="0" w:after="0" w:line="240" w:lineRule="auto"/>
      </w:pPr>
      <w:rPr>
        <w:b/>
        <w:bCs/>
        <w:color w:val="FFFFFF" w:themeColor="background1"/>
      </w:rPr>
      <w:tblPr/>
      <w:tcPr>
        <w:shd w:val="clear" w:color="auto" w:fill="243646" w:themeFill="accent1"/>
      </w:tcPr>
    </w:tblStylePr>
    <w:tblStylePr w:type="lastRow">
      <w:pPr>
        <w:spacing w:before="0" w:after="0" w:line="240" w:lineRule="auto"/>
      </w:pPr>
      <w:rPr>
        <w:b/>
        <w:bCs/>
      </w:rPr>
      <w:tblPr/>
      <w:tcPr>
        <w:tcBorders>
          <w:top w:val="double" w:color="243646" w:themeColor="accent1" w:sz="6" w:space="0"/>
          <w:left w:val="single" w:color="243646" w:themeColor="accent1" w:sz="8" w:space="0"/>
          <w:bottom w:val="single" w:color="243646" w:themeColor="accent1" w:sz="8" w:space="0"/>
          <w:right w:val="single" w:color="243646" w:themeColor="accent1" w:sz="8" w:space="0"/>
        </w:tcBorders>
      </w:tcPr>
    </w:tblStylePr>
    <w:tblStylePr w:type="firstCol">
      <w:rPr>
        <w:b/>
        <w:bCs/>
      </w:rPr>
    </w:tblStylePr>
    <w:tblStylePr w:type="lastCol">
      <w:rPr>
        <w:b/>
        <w:bCs/>
      </w:rPr>
    </w:tblStylePr>
    <w:tblStylePr w:type="band1Vert">
      <w:tblPr/>
      <w:tcPr>
        <w:tcBorders>
          <w:top w:val="single" w:color="243646" w:themeColor="accent1" w:sz="8" w:space="0"/>
          <w:left w:val="single" w:color="243646" w:themeColor="accent1" w:sz="8" w:space="0"/>
          <w:bottom w:val="single" w:color="243646" w:themeColor="accent1" w:sz="8" w:space="0"/>
          <w:right w:val="single" w:color="243646" w:themeColor="accent1" w:sz="8" w:space="0"/>
        </w:tcBorders>
      </w:tcPr>
    </w:tblStylePr>
    <w:tblStylePr w:type="band1Horz">
      <w:tblPr/>
      <w:tcPr>
        <w:tcBorders>
          <w:top w:val="single" w:color="243646" w:themeColor="accent1" w:sz="8" w:space="0"/>
          <w:left w:val="single" w:color="243646" w:themeColor="accent1" w:sz="8" w:space="0"/>
          <w:bottom w:val="single" w:color="243646" w:themeColor="accent1" w:sz="8" w:space="0"/>
          <w:right w:val="single" w:color="243646" w:themeColor="accent1" w:sz="8" w:space="0"/>
        </w:tcBorders>
      </w:tcPr>
    </w:tblStylePr>
  </w:style>
  <w:style w:type="table" w:styleId="LightList-Accent2">
    <w:name w:val="Light List Accent 2"/>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00A0AF" w:themeColor="accent2" w:sz="8" w:space="0"/>
        <w:left w:val="single" w:color="00A0AF" w:themeColor="accent2" w:sz="8" w:space="0"/>
        <w:bottom w:val="single" w:color="00A0AF" w:themeColor="accent2" w:sz="8" w:space="0"/>
        <w:right w:val="single" w:color="00A0AF" w:themeColor="accent2" w:sz="8" w:space="0"/>
      </w:tblBorders>
    </w:tblPr>
    <w:tblStylePr w:type="firstRow">
      <w:pPr>
        <w:spacing w:before="0" w:after="0" w:line="240" w:lineRule="auto"/>
      </w:pPr>
      <w:rPr>
        <w:b/>
        <w:bCs/>
        <w:color w:val="FFFFFF" w:themeColor="background1"/>
      </w:rPr>
      <w:tblPr/>
      <w:tcPr>
        <w:shd w:val="clear" w:color="auto" w:fill="00A0AF" w:themeFill="accent2"/>
      </w:tcPr>
    </w:tblStylePr>
    <w:tblStylePr w:type="lastRow">
      <w:pPr>
        <w:spacing w:before="0" w:after="0" w:line="240" w:lineRule="auto"/>
      </w:pPr>
      <w:rPr>
        <w:b/>
        <w:bCs/>
      </w:rPr>
      <w:tblPr/>
      <w:tcPr>
        <w:tcBorders>
          <w:top w:val="double" w:color="00A0AF" w:themeColor="accent2" w:sz="6" w:space="0"/>
          <w:left w:val="single" w:color="00A0AF" w:themeColor="accent2" w:sz="8" w:space="0"/>
          <w:bottom w:val="single" w:color="00A0AF" w:themeColor="accent2" w:sz="8" w:space="0"/>
          <w:right w:val="single" w:color="00A0AF" w:themeColor="accent2" w:sz="8" w:space="0"/>
        </w:tcBorders>
      </w:tcPr>
    </w:tblStylePr>
    <w:tblStylePr w:type="firstCol">
      <w:rPr>
        <w:b/>
        <w:bCs/>
      </w:rPr>
    </w:tblStylePr>
    <w:tblStylePr w:type="lastCol">
      <w:rPr>
        <w:b/>
        <w:bCs/>
      </w:rPr>
    </w:tblStylePr>
    <w:tblStylePr w:type="band1Vert">
      <w:tblPr/>
      <w:tcPr>
        <w:tcBorders>
          <w:top w:val="single" w:color="00A0AF" w:themeColor="accent2" w:sz="8" w:space="0"/>
          <w:left w:val="single" w:color="00A0AF" w:themeColor="accent2" w:sz="8" w:space="0"/>
          <w:bottom w:val="single" w:color="00A0AF" w:themeColor="accent2" w:sz="8" w:space="0"/>
          <w:right w:val="single" w:color="00A0AF" w:themeColor="accent2" w:sz="8" w:space="0"/>
        </w:tcBorders>
      </w:tcPr>
    </w:tblStylePr>
    <w:tblStylePr w:type="band1Horz">
      <w:tblPr/>
      <w:tcPr>
        <w:tcBorders>
          <w:top w:val="single" w:color="00A0AF" w:themeColor="accent2" w:sz="8" w:space="0"/>
          <w:left w:val="single" w:color="00A0AF" w:themeColor="accent2" w:sz="8" w:space="0"/>
          <w:bottom w:val="single" w:color="00A0AF" w:themeColor="accent2" w:sz="8" w:space="0"/>
          <w:right w:val="single" w:color="00A0AF" w:themeColor="accent2" w:sz="8" w:space="0"/>
        </w:tcBorders>
      </w:tcPr>
    </w:tblStylePr>
  </w:style>
  <w:style w:type="table" w:styleId="LightList-Accent3">
    <w:name w:val="Light List Accent 3"/>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95C11E" w:themeColor="accent3" w:sz="8" w:space="0"/>
        <w:left w:val="single" w:color="95C11E" w:themeColor="accent3" w:sz="8" w:space="0"/>
        <w:bottom w:val="single" w:color="95C11E" w:themeColor="accent3" w:sz="8" w:space="0"/>
        <w:right w:val="single" w:color="95C11E" w:themeColor="accent3" w:sz="8" w:space="0"/>
      </w:tblBorders>
    </w:tblPr>
    <w:tblStylePr w:type="firstRow">
      <w:pPr>
        <w:spacing w:before="0" w:after="0" w:line="240" w:lineRule="auto"/>
      </w:pPr>
      <w:rPr>
        <w:b/>
        <w:bCs/>
        <w:color w:val="FFFFFF" w:themeColor="background1"/>
      </w:rPr>
      <w:tblPr/>
      <w:tcPr>
        <w:shd w:val="clear" w:color="auto" w:fill="95C11E" w:themeFill="accent3"/>
      </w:tcPr>
    </w:tblStylePr>
    <w:tblStylePr w:type="lastRow">
      <w:pPr>
        <w:spacing w:before="0" w:after="0" w:line="240" w:lineRule="auto"/>
      </w:pPr>
      <w:rPr>
        <w:b/>
        <w:bCs/>
      </w:rPr>
      <w:tblPr/>
      <w:tcPr>
        <w:tcBorders>
          <w:top w:val="double" w:color="95C11E" w:themeColor="accent3" w:sz="6" w:space="0"/>
          <w:left w:val="single" w:color="95C11E" w:themeColor="accent3" w:sz="8" w:space="0"/>
          <w:bottom w:val="single" w:color="95C11E" w:themeColor="accent3" w:sz="8" w:space="0"/>
          <w:right w:val="single" w:color="95C11E" w:themeColor="accent3" w:sz="8" w:space="0"/>
        </w:tcBorders>
      </w:tcPr>
    </w:tblStylePr>
    <w:tblStylePr w:type="firstCol">
      <w:rPr>
        <w:b/>
        <w:bCs/>
      </w:rPr>
    </w:tblStylePr>
    <w:tblStylePr w:type="lastCol">
      <w:rPr>
        <w:b/>
        <w:bCs/>
      </w:rPr>
    </w:tblStylePr>
    <w:tblStylePr w:type="band1Vert">
      <w:tblPr/>
      <w:tcPr>
        <w:tcBorders>
          <w:top w:val="single" w:color="95C11E" w:themeColor="accent3" w:sz="8" w:space="0"/>
          <w:left w:val="single" w:color="95C11E" w:themeColor="accent3" w:sz="8" w:space="0"/>
          <w:bottom w:val="single" w:color="95C11E" w:themeColor="accent3" w:sz="8" w:space="0"/>
          <w:right w:val="single" w:color="95C11E" w:themeColor="accent3" w:sz="8" w:space="0"/>
        </w:tcBorders>
      </w:tcPr>
    </w:tblStylePr>
    <w:tblStylePr w:type="band1Horz">
      <w:tblPr/>
      <w:tcPr>
        <w:tcBorders>
          <w:top w:val="single" w:color="95C11E" w:themeColor="accent3" w:sz="8" w:space="0"/>
          <w:left w:val="single" w:color="95C11E" w:themeColor="accent3" w:sz="8" w:space="0"/>
          <w:bottom w:val="single" w:color="95C11E" w:themeColor="accent3" w:sz="8" w:space="0"/>
          <w:right w:val="single" w:color="95C11E" w:themeColor="accent3" w:sz="8" w:space="0"/>
        </w:tcBorders>
      </w:tcPr>
    </w:tblStylePr>
  </w:style>
  <w:style w:type="table" w:styleId="LightList-Accent4">
    <w:name w:val="Light List Accent 4"/>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91338A" w:themeColor="accent4" w:sz="8" w:space="0"/>
        <w:left w:val="single" w:color="91338A" w:themeColor="accent4" w:sz="8" w:space="0"/>
        <w:bottom w:val="single" w:color="91338A" w:themeColor="accent4" w:sz="8" w:space="0"/>
        <w:right w:val="single" w:color="91338A" w:themeColor="accent4" w:sz="8" w:space="0"/>
      </w:tblBorders>
    </w:tblPr>
    <w:tblStylePr w:type="firstRow">
      <w:pPr>
        <w:spacing w:before="0" w:after="0" w:line="240" w:lineRule="auto"/>
      </w:pPr>
      <w:rPr>
        <w:b/>
        <w:bCs/>
        <w:color w:val="FFFFFF" w:themeColor="background1"/>
      </w:rPr>
      <w:tblPr/>
      <w:tcPr>
        <w:shd w:val="clear" w:color="auto" w:fill="91338A" w:themeFill="accent4"/>
      </w:tcPr>
    </w:tblStylePr>
    <w:tblStylePr w:type="lastRow">
      <w:pPr>
        <w:spacing w:before="0" w:after="0" w:line="240" w:lineRule="auto"/>
      </w:pPr>
      <w:rPr>
        <w:b/>
        <w:bCs/>
      </w:rPr>
      <w:tblPr/>
      <w:tcPr>
        <w:tcBorders>
          <w:top w:val="double" w:color="91338A" w:themeColor="accent4" w:sz="6" w:space="0"/>
          <w:left w:val="single" w:color="91338A" w:themeColor="accent4" w:sz="8" w:space="0"/>
          <w:bottom w:val="single" w:color="91338A" w:themeColor="accent4" w:sz="8" w:space="0"/>
          <w:right w:val="single" w:color="91338A" w:themeColor="accent4" w:sz="8" w:space="0"/>
        </w:tcBorders>
      </w:tcPr>
    </w:tblStylePr>
    <w:tblStylePr w:type="firstCol">
      <w:rPr>
        <w:b/>
        <w:bCs/>
      </w:rPr>
    </w:tblStylePr>
    <w:tblStylePr w:type="lastCol">
      <w:rPr>
        <w:b/>
        <w:bCs/>
      </w:rPr>
    </w:tblStylePr>
    <w:tblStylePr w:type="band1Vert">
      <w:tblPr/>
      <w:tcPr>
        <w:tcBorders>
          <w:top w:val="single" w:color="91338A" w:themeColor="accent4" w:sz="8" w:space="0"/>
          <w:left w:val="single" w:color="91338A" w:themeColor="accent4" w:sz="8" w:space="0"/>
          <w:bottom w:val="single" w:color="91338A" w:themeColor="accent4" w:sz="8" w:space="0"/>
          <w:right w:val="single" w:color="91338A" w:themeColor="accent4" w:sz="8" w:space="0"/>
        </w:tcBorders>
      </w:tcPr>
    </w:tblStylePr>
    <w:tblStylePr w:type="band1Horz">
      <w:tblPr/>
      <w:tcPr>
        <w:tcBorders>
          <w:top w:val="single" w:color="91338A" w:themeColor="accent4" w:sz="8" w:space="0"/>
          <w:left w:val="single" w:color="91338A" w:themeColor="accent4" w:sz="8" w:space="0"/>
          <w:bottom w:val="single" w:color="91338A" w:themeColor="accent4" w:sz="8" w:space="0"/>
          <w:right w:val="single" w:color="91338A" w:themeColor="accent4" w:sz="8" w:space="0"/>
        </w:tcBorders>
      </w:tcPr>
    </w:tblStylePr>
  </w:style>
  <w:style w:type="table" w:styleId="LightList-Accent5">
    <w:name w:val="Light List Accent 5"/>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00416B" w:themeColor="accent5" w:sz="8" w:space="0"/>
        <w:left w:val="single" w:color="00416B" w:themeColor="accent5" w:sz="8" w:space="0"/>
        <w:bottom w:val="single" w:color="00416B" w:themeColor="accent5" w:sz="8" w:space="0"/>
        <w:right w:val="single" w:color="00416B" w:themeColor="accent5" w:sz="8" w:space="0"/>
      </w:tblBorders>
    </w:tblPr>
    <w:tblStylePr w:type="firstRow">
      <w:pPr>
        <w:spacing w:before="0" w:after="0" w:line="240" w:lineRule="auto"/>
      </w:pPr>
      <w:rPr>
        <w:b/>
        <w:bCs/>
        <w:color w:val="FFFFFF" w:themeColor="background1"/>
      </w:rPr>
      <w:tblPr/>
      <w:tcPr>
        <w:shd w:val="clear" w:color="auto" w:fill="00416B" w:themeFill="accent5"/>
      </w:tcPr>
    </w:tblStylePr>
    <w:tblStylePr w:type="lastRow">
      <w:pPr>
        <w:spacing w:before="0" w:after="0" w:line="240" w:lineRule="auto"/>
      </w:pPr>
      <w:rPr>
        <w:b/>
        <w:bCs/>
      </w:rPr>
      <w:tblPr/>
      <w:tcPr>
        <w:tcBorders>
          <w:top w:val="double" w:color="00416B" w:themeColor="accent5" w:sz="6" w:space="0"/>
          <w:left w:val="single" w:color="00416B" w:themeColor="accent5" w:sz="8" w:space="0"/>
          <w:bottom w:val="single" w:color="00416B" w:themeColor="accent5" w:sz="8" w:space="0"/>
          <w:right w:val="single" w:color="00416B" w:themeColor="accent5" w:sz="8" w:space="0"/>
        </w:tcBorders>
      </w:tcPr>
    </w:tblStylePr>
    <w:tblStylePr w:type="firstCol">
      <w:rPr>
        <w:b/>
        <w:bCs/>
      </w:rPr>
    </w:tblStylePr>
    <w:tblStylePr w:type="lastCol">
      <w:rPr>
        <w:b/>
        <w:bCs/>
      </w:rPr>
    </w:tblStylePr>
    <w:tblStylePr w:type="band1Vert">
      <w:tblPr/>
      <w:tcPr>
        <w:tcBorders>
          <w:top w:val="single" w:color="00416B" w:themeColor="accent5" w:sz="8" w:space="0"/>
          <w:left w:val="single" w:color="00416B" w:themeColor="accent5" w:sz="8" w:space="0"/>
          <w:bottom w:val="single" w:color="00416B" w:themeColor="accent5" w:sz="8" w:space="0"/>
          <w:right w:val="single" w:color="00416B" w:themeColor="accent5" w:sz="8" w:space="0"/>
        </w:tcBorders>
      </w:tcPr>
    </w:tblStylePr>
    <w:tblStylePr w:type="band1Horz">
      <w:tblPr/>
      <w:tcPr>
        <w:tcBorders>
          <w:top w:val="single" w:color="00416B" w:themeColor="accent5" w:sz="8" w:space="0"/>
          <w:left w:val="single" w:color="00416B" w:themeColor="accent5" w:sz="8" w:space="0"/>
          <w:bottom w:val="single" w:color="00416B" w:themeColor="accent5" w:sz="8" w:space="0"/>
          <w:right w:val="single" w:color="00416B" w:themeColor="accent5" w:sz="8" w:space="0"/>
        </w:tcBorders>
      </w:tcPr>
    </w:tblStylePr>
  </w:style>
  <w:style w:type="table" w:styleId="LightList-Accent6">
    <w:name w:val="Light List Accent 6"/>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B7CED1" w:themeColor="accent6" w:sz="8" w:space="0"/>
        <w:left w:val="single" w:color="B7CED1" w:themeColor="accent6" w:sz="8" w:space="0"/>
        <w:bottom w:val="single" w:color="B7CED1" w:themeColor="accent6" w:sz="8" w:space="0"/>
        <w:right w:val="single" w:color="B7CED1" w:themeColor="accent6" w:sz="8" w:space="0"/>
      </w:tblBorders>
    </w:tblPr>
    <w:tblStylePr w:type="firstRow">
      <w:pPr>
        <w:spacing w:before="0" w:after="0" w:line="240" w:lineRule="auto"/>
      </w:pPr>
      <w:rPr>
        <w:b/>
        <w:bCs/>
        <w:color w:val="FFFFFF" w:themeColor="background1"/>
      </w:rPr>
      <w:tblPr/>
      <w:tcPr>
        <w:shd w:val="clear" w:color="auto" w:fill="B7CED1" w:themeFill="accent6"/>
      </w:tcPr>
    </w:tblStylePr>
    <w:tblStylePr w:type="lastRow">
      <w:pPr>
        <w:spacing w:before="0" w:after="0" w:line="240" w:lineRule="auto"/>
      </w:pPr>
      <w:rPr>
        <w:b/>
        <w:bCs/>
      </w:rPr>
      <w:tblPr/>
      <w:tcPr>
        <w:tcBorders>
          <w:top w:val="double" w:color="B7CED1" w:themeColor="accent6" w:sz="6" w:space="0"/>
          <w:left w:val="single" w:color="B7CED1" w:themeColor="accent6" w:sz="8" w:space="0"/>
          <w:bottom w:val="single" w:color="B7CED1" w:themeColor="accent6" w:sz="8" w:space="0"/>
          <w:right w:val="single" w:color="B7CED1" w:themeColor="accent6" w:sz="8" w:space="0"/>
        </w:tcBorders>
      </w:tcPr>
    </w:tblStylePr>
    <w:tblStylePr w:type="firstCol">
      <w:rPr>
        <w:b/>
        <w:bCs/>
      </w:rPr>
    </w:tblStylePr>
    <w:tblStylePr w:type="lastCol">
      <w:rPr>
        <w:b/>
        <w:bCs/>
      </w:rPr>
    </w:tblStylePr>
    <w:tblStylePr w:type="band1Vert">
      <w:tblPr/>
      <w:tcPr>
        <w:tcBorders>
          <w:top w:val="single" w:color="B7CED1" w:themeColor="accent6" w:sz="8" w:space="0"/>
          <w:left w:val="single" w:color="B7CED1" w:themeColor="accent6" w:sz="8" w:space="0"/>
          <w:bottom w:val="single" w:color="B7CED1" w:themeColor="accent6" w:sz="8" w:space="0"/>
          <w:right w:val="single" w:color="B7CED1" w:themeColor="accent6" w:sz="8" w:space="0"/>
        </w:tcBorders>
      </w:tcPr>
    </w:tblStylePr>
    <w:tblStylePr w:type="band1Horz">
      <w:tblPr/>
      <w:tcPr>
        <w:tcBorders>
          <w:top w:val="single" w:color="B7CED1" w:themeColor="accent6" w:sz="8" w:space="0"/>
          <w:left w:val="single" w:color="B7CED1" w:themeColor="accent6" w:sz="8" w:space="0"/>
          <w:bottom w:val="single" w:color="B7CED1" w:themeColor="accent6" w:sz="8" w:space="0"/>
          <w:right w:val="single" w:color="B7CED1" w:themeColor="accent6" w:sz="8" w:space="0"/>
        </w:tcBorders>
      </w:tcPr>
    </w:tblStylePr>
  </w:style>
  <w:style w:type="table" w:styleId="LightList1" w:customStyle="1">
    <w:name w:val="Light List1"/>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243646" w:themeColor="text1" w:sz="8" w:space="0"/>
        <w:left w:val="single" w:color="243646" w:themeColor="text1" w:sz="8" w:space="0"/>
        <w:bottom w:val="single" w:color="243646" w:themeColor="text1" w:sz="8" w:space="0"/>
        <w:right w:val="single" w:color="243646" w:themeColor="text1" w:sz="8" w:space="0"/>
      </w:tblBorders>
    </w:tblPr>
    <w:tblStylePr w:type="firstRow">
      <w:pPr>
        <w:spacing w:before="0" w:after="0" w:line="240" w:lineRule="auto"/>
      </w:pPr>
      <w:rPr>
        <w:b/>
        <w:bCs/>
        <w:color w:val="FFFFFF" w:themeColor="background1"/>
      </w:rPr>
      <w:tblPr/>
      <w:tcPr>
        <w:shd w:val="clear" w:color="auto" w:fill="243646" w:themeFill="text1"/>
      </w:tcPr>
    </w:tblStylePr>
    <w:tblStylePr w:type="lastRow">
      <w:pPr>
        <w:spacing w:before="0" w:after="0" w:line="240" w:lineRule="auto"/>
      </w:pPr>
      <w:rPr>
        <w:b/>
        <w:bCs/>
      </w:rPr>
      <w:tblPr/>
      <w:tcPr>
        <w:tcBorders>
          <w:top w:val="double" w:color="243646" w:themeColor="text1" w:sz="6" w:space="0"/>
          <w:left w:val="single" w:color="243646" w:themeColor="text1" w:sz="8" w:space="0"/>
          <w:bottom w:val="single" w:color="243646" w:themeColor="text1" w:sz="8" w:space="0"/>
          <w:right w:val="single" w:color="243646" w:themeColor="text1" w:sz="8" w:space="0"/>
        </w:tcBorders>
      </w:tcPr>
    </w:tblStylePr>
    <w:tblStylePr w:type="firstCol">
      <w:rPr>
        <w:b/>
        <w:bCs/>
      </w:rPr>
    </w:tblStylePr>
    <w:tblStylePr w:type="lastCol">
      <w:rPr>
        <w:b/>
        <w:bCs/>
      </w:rPr>
    </w:tblStylePr>
    <w:tblStylePr w:type="band1Vert">
      <w:tblPr/>
      <w:tcPr>
        <w:tcBorders>
          <w:top w:val="single" w:color="243646" w:themeColor="text1" w:sz="8" w:space="0"/>
          <w:left w:val="single" w:color="243646" w:themeColor="text1" w:sz="8" w:space="0"/>
          <w:bottom w:val="single" w:color="243646" w:themeColor="text1" w:sz="8" w:space="0"/>
          <w:right w:val="single" w:color="243646" w:themeColor="text1" w:sz="8" w:space="0"/>
        </w:tcBorders>
      </w:tcPr>
    </w:tblStylePr>
    <w:tblStylePr w:type="band1Horz">
      <w:tblPr/>
      <w:tcPr>
        <w:tcBorders>
          <w:top w:val="single" w:color="243646" w:themeColor="text1" w:sz="8" w:space="0"/>
          <w:left w:val="single" w:color="243646" w:themeColor="text1" w:sz="8" w:space="0"/>
          <w:bottom w:val="single" w:color="243646" w:themeColor="text1" w:sz="8" w:space="0"/>
          <w:right w:val="single" w:color="243646" w:themeColor="text1" w:sz="8" w:space="0"/>
        </w:tcBorders>
      </w:tcPr>
    </w:tblStylePr>
  </w:style>
  <w:style w:type="table" w:styleId="LightShading-Accent11" w:customStyle="1">
    <w:name w:val="Light Shading - Accent 11"/>
    <w:basedOn w:val="TableNormal"/>
    <w:uiPriority w:val="60"/>
    <w:rsid w:val="00DD2C32"/>
    <w:pPr>
      <w:spacing w:line="240" w:lineRule="auto"/>
    </w:pPr>
    <w:rPr>
      <w:rFonts w:ascii="Times New Roman" w:hAnsi="Times New Roman" w:cs="Times New Roman"/>
      <w:color w:val="1B2834" w:themeColor="accent1" w:themeShade="BF"/>
      <w:kern w:val="24"/>
      <w:sz w:val="20"/>
      <w:szCs w:val="20"/>
      <w:lang w:bidi="en-US"/>
    </w:rPr>
    <w:tblPr>
      <w:tblStyleRowBandSize w:val="1"/>
      <w:tblStyleColBandSize w:val="1"/>
      <w:tblBorders>
        <w:top w:val="single" w:color="243646" w:themeColor="accent1" w:sz="8" w:space="0"/>
        <w:bottom w:val="single" w:color="243646" w:themeColor="accent1" w:sz="8" w:space="0"/>
      </w:tblBorders>
    </w:tblPr>
    <w:tblStylePr w:type="firstRow">
      <w:pPr>
        <w:spacing w:before="0" w:after="0" w:line="240" w:lineRule="auto"/>
      </w:pPr>
      <w:rPr>
        <w:b/>
        <w:bCs/>
      </w:rPr>
      <w:tblPr/>
      <w:tcPr>
        <w:tcBorders>
          <w:top w:val="single" w:color="243646" w:themeColor="accent1" w:sz="8" w:space="0"/>
          <w:left w:val="nil"/>
          <w:bottom w:val="single" w:color="243646" w:themeColor="accent1" w:sz="8" w:space="0"/>
          <w:right w:val="nil"/>
          <w:insideH w:val="nil"/>
          <w:insideV w:val="nil"/>
        </w:tcBorders>
      </w:tcPr>
    </w:tblStylePr>
    <w:tblStylePr w:type="lastRow">
      <w:pPr>
        <w:spacing w:before="0" w:after="0" w:line="240" w:lineRule="auto"/>
      </w:pPr>
      <w:rPr>
        <w:b/>
        <w:bCs/>
      </w:rPr>
      <w:tblPr/>
      <w:tcPr>
        <w:tcBorders>
          <w:top w:val="single" w:color="243646" w:themeColor="accent1" w:sz="8" w:space="0"/>
          <w:left w:val="nil"/>
          <w:bottom w:val="single" w:color="243646"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DDD" w:themeFill="accent1" w:themeFillTint="3F"/>
      </w:tcPr>
    </w:tblStylePr>
    <w:tblStylePr w:type="band1Horz">
      <w:tblPr/>
      <w:tcPr>
        <w:tcBorders>
          <w:left w:val="nil"/>
          <w:right w:val="nil"/>
          <w:insideH w:val="nil"/>
          <w:insideV w:val="nil"/>
        </w:tcBorders>
        <w:shd w:val="clear" w:color="auto" w:fill="BCCDDD" w:themeFill="accent1" w:themeFillTint="3F"/>
      </w:tcPr>
    </w:tblStylePr>
  </w:style>
  <w:style w:type="table" w:styleId="LightShading-Accent2">
    <w:name w:val="Light Shading Accent 2"/>
    <w:basedOn w:val="TableNormal"/>
    <w:uiPriority w:val="60"/>
    <w:rsid w:val="00DD2C32"/>
    <w:pPr>
      <w:spacing w:line="240" w:lineRule="auto"/>
    </w:pPr>
    <w:rPr>
      <w:rFonts w:ascii="Times New Roman" w:hAnsi="Times New Roman" w:cs="Times New Roman"/>
      <w:color w:val="007783" w:themeColor="accent2" w:themeShade="BF"/>
      <w:kern w:val="24"/>
      <w:sz w:val="20"/>
      <w:szCs w:val="20"/>
      <w:lang w:bidi="en-US"/>
    </w:rPr>
    <w:tblPr>
      <w:tblStyleRowBandSize w:val="1"/>
      <w:tblStyleColBandSize w:val="1"/>
      <w:tblBorders>
        <w:top w:val="single" w:color="00A0AF" w:themeColor="accent2" w:sz="8" w:space="0"/>
        <w:bottom w:val="single" w:color="00A0AF" w:themeColor="accent2" w:sz="8" w:space="0"/>
      </w:tblBorders>
    </w:tblPr>
    <w:tblStylePr w:type="firstRow">
      <w:pPr>
        <w:spacing w:before="0" w:after="0" w:line="240" w:lineRule="auto"/>
      </w:pPr>
      <w:rPr>
        <w:b/>
        <w:bCs/>
      </w:rPr>
      <w:tblPr/>
      <w:tcPr>
        <w:tcBorders>
          <w:top w:val="single" w:color="00A0AF" w:themeColor="accent2" w:sz="8" w:space="0"/>
          <w:left w:val="nil"/>
          <w:bottom w:val="single" w:color="00A0AF" w:themeColor="accent2" w:sz="8" w:space="0"/>
          <w:right w:val="nil"/>
          <w:insideH w:val="nil"/>
          <w:insideV w:val="nil"/>
        </w:tcBorders>
      </w:tcPr>
    </w:tblStylePr>
    <w:tblStylePr w:type="lastRow">
      <w:pPr>
        <w:spacing w:before="0" w:after="0" w:line="240" w:lineRule="auto"/>
      </w:pPr>
      <w:rPr>
        <w:b/>
        <w:bCs/>
      </w:rPr>
      <w:tblPr/>
      <w:tcPr>
        <w:tcBorders>
          <w:top w:val="single" w:color="00A0AF" w:themeColor="accent2" w:sz="8" w:space="0"/>
          <w:left w:val="nil"/>
          <w:bottom w:val="single" w:color="00A0AF"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7FF" w:themeFill="accent2" w:themeFillTint="3F"/>
      </w:tcPr>
    </w:tblStylePr>
    <w:tblStylePr w:type="band1Horz">
      <w:tblPr/>
      <w:tcPr>
        <w:tcBorders>
          <w:left w:val="nil"/>
          <w:right w:val="nil"/>
          <w:insideH w:val="nil"/>
          <w:insideV w:val="nil"/>
        </w:tcBorders>
        <w:shd w:val="clear" w:color="auto" w:fill="ACF7FF" w:themeFill="accent2" w:themeFillTint="3F"/>
      </w:tcPr>
    </w:tblStylePr>
  </w:style>
  <w:style w:type="table" w:styleId="LightShading-Accent3">
    <w:name w:val="Light Shading Accent 3"/>
    <w:basedOn w:val="TableNormal"/>
    <w:uiPriority w:val="60"/>
    <w:rsid w:val="00DD2C32"/>
    <w:pPr>
      <w:spacing w:line="240" w:lineRule="auto"/>
    </w:pPr>
    <w:rPr>
      <w:rFonts w:ascii="Times New Roman" w:hAnsi="Times New Roman" w:cs="Times New Roman"/>
      <w:color w:val="6F9016" w:themeColor="accent3" w:themeShade="BF"/>
      <w:kern w:val="24"/>
      <w:sz w:val="20"/>
      <w:szCs w:val="20"/>
      <w:lang w:bidi="en-US"/>
    </w:rPr>
    <w:tblPr>
      <w:tblStyleRowBandSize w:val="1"/>
      <w:tblStyleColBandSize w:val="1"/>
      <w:tblBorders>
        <w:top w:val="single" w:color="95C11E" w:themeColor="accent3" w:sz="8" w:space="0"/>
        <w:bottom w:val="single" w:color="95C11E" w:themeColor="accent3" w:sz="8" w:space="0"/>
      </w:tblBorders>
    </w:tblPr>
    <w:tblStylePr w:type="firstRow">
      <w:pPr>
        <w:spacing w:before="0" w:after="0" w:line="240" w:lineRule="auto"/>
      </w:pPr>
      <w:rPr>
        <w:b/>
        <w:bCs/>
      </w:rPr>
      <w:tblPr/>
      <w:tcPr>
        <w:tcBorders>
          <w:top w:val="single" w:color="95C11E" w:themeColor="accent3" w:sz="8" w:space="0"/>
          <w:left w:val="nil"/>
          <w:bottom w:val="single" w:color="95C11E" w:themeColor="accent3" w:sz="8" w:space="0"/>
          <w:right w:val="nil"/>
          <w:insideH w:val="nil"/>
          <w:insideV w:val="nil"/>
        </w:tcBorders>
      </w:tcPr>
    </w:tblStylePr>
    <w:tblStylePr w:type="lastRow">
      <w:pPr>
        <w:spacing w:before="0" w:after="0" w:line="240" w:lineRule="auto"/>
      </w:pPr>
      <w:rPr>
        <w:b/>
        <w:bCs/>
      </w:rPr>
      <w:tblPr/>
      <w:tcPr>
        <w:tcBorders>
          <w:top w:val="single" w:color="95C11E" w:themeColor="accent3" w:sz="8" w:space="0"/>
          <w:left w:val="nil"/>
          <w:bottom w:val="single" w:color="95C11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5C1" w:themeFill="accent3" w:themeFillTint="3F"/>
      </w:tcPr>
    </w:tblStylePr>
    <w:tblStylePr w:type="band1Horz">
      <w:tblPr/>
      <w:tcPr>
        <w:tcBorders>
          <w:left w:val="nil"/>
          <w:right w:val="nil"/>
          <w:insideH w:val="nil"/>
          <w:insideV w:val="nil"/>
        </w:tcBorders>
        <w:shd w:val="clear" w:color="auto" w:fill="E7F5C1" w:themeFill="accent3" w:themeFillTint="3F"/>
      </w:tcPr>
    </w:tblStylePr>
  </w:style>
  <w:style w:type="table" w:styleId="LightShading-Accent4">
    <w:name w:val="Light Shading Accent 4"/>
    <w:basedOn w:val="TableNormal"/>
    <w:uiPriority w:val="60"/>
    <w:rsid w:val="00DD2C32"/>
    <w:pPr>
      <w:spacing w:line="240" w:lineRule="auto"/>
    </w:pPr>
    <w:rPr>
      <w:rFonts w:ascii="Times New Roman" w:hAnsi="Times New Roman" w:cs="Times New Roman"/>
      <w:color w:val="6C2667" w:themeColor="accent4" w:themeShade="BF"/>
      <w:kern w:val="24"/>
      <w:sz w:val="20"/>
      <w:szCs w:val="20"/>
      <w:lang w:bidi="en-US"/>
    </w:rPr>
    <w:tblPr>
      <w:tblStyleRowBandSize w:val="1"/>
      <w:tblStyleColBandSize w:val="1"/>
      <w:tblBorders>
        <w:top w:val="single" w:color="91338A" w:themeColor="accent4" w:sz="8" w:space="0"/>
        <w:bottom w:val="single" w:color="91338A" w:themeColor="accent4" w:sz="8" w:space="0"/>
      </w:tblBorders>
    </w:tblPr>
    <w:tblStylePr w:type="firstRow">
      <w:pPr>
        <w:spacing w:before="0" w:after="0" w:line="240" w:lineRule="auto"/>
      </w:pPr>
      <w:rPr>
        <w:b/>
        <w:bCs/>
      </w:rPr>
      <w:tblPr/>
      <w:tcPr>
        <w:tcBorders>
          <w:top w:val="single" w:color="91338A" w:themeColor="accent4" w:sz="8" w:space="0"/>
          <w:left w:val="nil"/>
          <w:bottom w:val="single" w:color="91338A" w:themeColor="accent4" w:sz="8" w:space="0"/>
          <w:right w:val="nil"/>
          <w:insideH w:val="nil"/>
          <w:insideV w:val="nil"/>
        </w:tcBorders>
      </w:tcPr>
    </w:tblStylePr>
    <w:tblStylePr w:type="lastRow">
      <w:pPr>
        <w:spacing w:before="0" w:after="0" w:line="240" w:lineRule="auto"/>
      </w:pPr>
      <w:rPr>
        <w:b/>
        <w:bCs/>
      </w:rPr>
      <w:tblPr/>
      <w:tcPr>
        <w:tcBorders>
          <w:top w:val="single" w:color="91338A" w:themeColor="accent4" w:sz="8" w:space="0"/>
          <w:left w:val="nil"/>
          <w:bottom w:val="single" w:color="91338A"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C5E8" w:themeFill="accent4" w:themeFillTint="3F"/>
      </w:tcPr>
    </w:tblStylePr>
    <w:tblStylePr w:type="band1Horz">
      <w:tblPr/>
      <w:tcPr>
        <w:tcBorders>
          <w:left w:val="nil"/>
          <w:right w:val="nil"/>
          <w:insideH w:val="nil"/>
          <w:insideV w:val="nil"/>
        </w:tcBorders>
        <w:shd w:val="clear" w:color="auto" w:fill="EAC5E8" w:themeFill="accent4" w:themeFillTint="3F"/>
      </w:tcPr>
    </w:tblStylePr>
  </w:style>
  <w:style w:type="table" w:styleId="LightShading-Accent5">
    <w:name w:val="Light Shading Accent 5"/>
    <w:basedOn w:val="TableNormal"/>
    <w:uiPriority w:val="60"/>
    <w:rsid w:val="00DD2C32"/>
    <w:pPr>
      <w:spacing w:line="240" w:lineRule="auto"/>
    </w:pPr>
    <w:rPr>
      <w:rFonts w:ascii="Times New Roman" w:hAnsi="Times New Roman" w:cs="Times New Roman"/>
      <w:color w:val="003050" w:themeColor="accent5" w:themeShade="BF"/>
      <w:kern w:val="24"/>
      <w:sz w:val="20"/>
      <w:szCs w:val="20"/>
      <w:lang w:bidi="en-US"/>
    </w:rPr>
    <w:tblPr>
      <w:tblStyleRowBandSize w:val="1"/>
      <w:tblStyleColBandSize w:val="1"/>
      <w:tblBorders>
        <w:top w:val="single" w:color="00416B" w:themeColor="accent5" w:sz="8" w:space="0"/>
        <w:bottom w:val="single" w:color="00416B" w:themeColor="accent5" w:sz="8" w:space="0"/>
      </w:tblBorders>
    </w:tblPr>
    <w:tblStylePr w:type="firstRow">
      <w:pPr>
        <w:spacing w:before="0" w:after="0" w:line="240" w:lineRule="auto"/>
      </w:pPr>
      <w:rPr>
        <w:b/>
        <w:bCs/>
      </w:rPr>
      <w:tblPr/>
      <w:tcPr>
        <w:tcBorders>
          <w:top w:val="single" w:color="00416B" w:themeColor="accent5" w:sz="8" w:space="0"/>
          <w:left w:val="nil"/>
          <w:bottom w:val="single" w:color="00416B" w:themeColor="accent5" w:sz="8" w:space="0"/>
          <w:right w:val="nil"/>
          <w:insideH w:val="nil"/>
          <w:insideV w:val="nil"/>
        </w:tcBorders>
      </w:tcPr>
    </w:tblStylePr>
    <w:tblStylePr w:type="lastRow">
      <w:pPr>
        <w:spacing w:before="0" w:after="0" w:line="240" w:lineRule="auto"/>
      </w:pPr>
      <w:rPr>
        <w:b/>
        <w:bCs/>
      </w:rPr>
      <w:tblPr/>
      <w:tcPr>
        <w:tcBorders>
          <w:top w:val="single" w:color="00416B" w:themeColor="accent5" w:sz="8" w:space="0"/>
          <w:left w:val="nil"/>
          <w:bottom w:val="single" w:color="00416B"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7FF" w:themeFill="accent5" w:themeFillTint="3F"/>
      </w:tcPr>
    </w:tblStylePr>
    <w:tblStylePr w:type="band1Horz">
      <w:tblPr/>
      <w:tcPr>
        <w:tcBorders>
          <w:left w:val="nil"/>
          <w:right w:val="nil"/>
          <w:insideH w:val="nil"/>
          <w:insideV w:val="nil"/>
        </w:tcBorders>
        <w:shd w:val="clear" w:color="auto" w:fill="9BD7FF" w:themeFill="accent5" w:themeFillTint="3F"/>
      </w:tcPr>
    </w:tblStylePr>
  </w:style>
  <w:style w:type="table" w:styleId="LightShading-Accent6">
    <w:name w:val="Light Shading Accent 6"/>
    <w:basedOn w:val="TableNormal"/>
    <w:uiPriority w:val="60"/>
    <w:rsid w:val="00DD2C32"/>
    <w:pPr>
      <w:spacing w:line="240" w:lineRule="auto"/>
    </w:pPr>
    <w:rPr>
      <w:rFonts w:ascii="Times New Roman" w:hAnsi="Times New Roman" w:cs="Times New Roman"/>
      <w:color w:val="7AA5AA" w:themeColor="accent6" w:themeShade="BF"/>
      <w:kern w:val="24"/>
      <w:sz w:val="20"/>
      <w:szCs w:val="20"/>
      <w:lang w:bidi="en-US"/>
    </w:rPr>
    <w:tblPr>
      <w:tblStyleRowBandSize w:val="1"/>
      <w:tblStyleColBandSize w:val="1"/>
      <w:tblBorders>
        <w:top w:val="single" w:color="B7CED1" w:themeColor="accent6" w:sz="8" w:space="0"/>
        <w:bottom w:val="single" w:color="B7CED1" w:themeColor="accent6" w:sz="8" w:space="0"/>
      </w:tblBorders>
    </w:tblPr>
    <w:tblStylePr w:type="firstRow">
      <w:pPr>
        <w:spacing w:before="0" w:after="0" w:line="240" w:lineRule="auto"/>
      </w:pPr>
      <w:rPr>
        <w:b/>
        <w:bCs/>
      </w:rPr>
      <w:tblPr/>
      <w:tcPr>
        <w:tcBorders>
          <w:top w:val="single" w:color="B7CED1" w:themeColor="accent6" w:sz="8" w:space="0"/>
          <w:left w:val="nil"/>
          <w:bottom w:val="single" w:color="B7CED1" w:themeColor="accent6" w:sz="8" w:space="0"/>
          <w:right w:val="nil"/>
          <w:insideH w:val="nil"/>
          <w:insideV w:val="nil"/>
        </w:tcBorders>
      </w:tcPr>
    </w:tblStylePr>
    <w:tblStylePr w:type="lastRow">
      <w:pPr>
        <w:spacing w:before="0" w:after="0" w:line="240" w:lineRule="auto"/>
      </w:pPr>
      <w:rPr>
        <w:b/>
        <w:bCs/>
      </w:rPr>
      <w:tblPr/>
      <w:tcPr>
        <w:tcBorders>
          <w:top w:val="single" w:color="B7CED1" w:themeColor="accent6" w:sz="8" w:space="0"/>
          <w:left w:val="nil"/>
          <w:bottom w:val="single" w:color="B7CED1"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2F3" w:themeFill="accent6" w:themeFillTint="3F"/>
      </w:tcPr>
    </w:tblStylePr>
    <w:tblStylePr w:type="band1Horz">
      <w:tblPr/>
      <w:tcPr>
        <w:tcBorders>
          <w:left w:val="nil"/>
          <w:right w:val="nil"/>
          <w:insideH w:val="nil"/>
          <w:insideV w:val="nil"/>
        </w:tcBorders>
        <w:shd w:val="clear" w:color="auto" w:fill="EDF2F3" w:themeFill="accent6" w:themeFillTint="3F"/>
      </w:tcPr>
    </w:tblStylePr>
  </w:style>
  <w:style w:type="table" w:styleId="LightShading1" w:customStyle="1">
    <w:name w:val="Light Shading1"/>
    <w:basedOn w:val="TableNormal"/>
    <w:uiPriority w:val="60"/>
    <w:rsid w:val="00DD2C32"/>
    <w:pPr>
      <w:spacing w:line="240" w:lineRule="auto"/>
    </w:pPr>
    <w:rPr>
      <w:rFonts w:ascii="Times New Roman" w:hAnsi="Times New Roman" w:cs="Times New Roman"/>
      <w:color w:val="1B2834" w:themeColor="text1" w:themeShade="BF"/>
      <w:kern w:val="24"/>
      <w:sz w:val="20"/>
      <w:szCs w:val="20"/>
      <w:lang w:bidi="en-US"/>
    </w:rPr>
    <w:tblPr>
      <w:tblStyleRowBandSize w:val="1"/>
      <w:tblStyleColBandSize w:val="1"/>
      <w:tblBorders>
        <w:top w:val="single" w:color="243646" w:themeColor="text1" w:sz="8" w:space="0"/>
        <w:bottom w:val="single" w:color="243646" w:themeColor="text1" w:sz="8" w:space="0"/>
      </w:tblBorders>
    </w:tblPr>
    <w:tblStylePr w:type="firstRow">
      <w:pPr>
        <w:spacing w:before="0" w:after="0" w:line="240" w:lineRule="auto"/>
      </w:pPr>
      <w:rPr>
        <w:b/>
        <w:bCs/>
      </w:rPr>
      <w:tblPr/>
      <w:tcPr>
        <w:tcBorders>
          <w:top w:val="single" w:color="243646" w:themeColor="text1" w:sz="8" w:space="0"/>
          <w:left w:val="nil"/>
          <w:bottom w:val="single" w:color="243646" w:themeColor="text1" w:sz="8" w:space="0"/>
          <w:right w:val="nil"/>
          <w:insideH w:val="nil"/>
          <w:insideV w:val="nil"/>
        </w:tcBorders>
      </w:tcPr>
    </w:tblStylePr>
    <w:tblStylePr w:type="lastRow">
      <w:pPr>
        <w:spacing w:before="0" w:after="0" w:line="240" w:lineRule="auto"/>
      </w:pPr>
      <w:rPr>
        <w:b/>
        <w:bCs/>
      </w:rPr>
      <w:tblPr/>
      <w:tcPr>
        <w:tcBorders>
          <w:top w:val="single" w:color="243646" w:themeColor="text1" w:sz="8" w:space="0"/>
          <w:left w:val="nil"/>
          <w:bottom w:val="single" w:color="243646"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DDD" w:themeFill="text1" w:themeFillTint="3F"/>
      </w:tcPr>
    </w:tblStylePr>
    <w:tblStylePr w:type="band1Horz">
      <w:tblPr/>
      <w:tcPr>
        <w:tcBorders>
          <w:left w:val="nil"/>
          <w:right w:val="nil"/>
          <w:insideH w:val="nil"/>
          <w:insideV w:val="nil"/>
        </w:tcBorders>
        <w:shd w:val="clear" w:color="auto" w:fill="BCCDDD"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10"/>
      </w:numPr>
      <w:spacing w:after="240"/>
    </w:pPr>
  </w:style>
  <w:style w:type="paragraph" w:styleId="ListBullet2">
    <w:name w:val="List Bullet 2"/>
    <w:basedOn w:val="ListBullet"/>
    <w:autoRedefine/>
    <w:semiHidden/>
    <w:unhideWhenUsed/>
    <w:rsid w:val="00DD2C32"/>
    <w:pPr>
      <w:numPr>
        <w:numId w:val="12"/>
      </w:numPr>
    </w:pPr>
  </w:style>
  <w:style w:type="paragraph" w:styleId="ListBullet3">
    <w:name w:val="List Bullet 3"/>
    <w:basedOn w:val="ListBullet"/>
    <w:autoRedefine/>
    <w:semiHidden/>
    <w:unhideWhenUsed/>
    <w:rsid w:val="00DD2C32"/>
    <w:pPr>
      <w:numPr>
        <w:numId w:val="14"/>
      </w:numPr>
    </w:pPr>
  </w:style>
  <w:style w:type="paragraph" w:styleId="ListBullet4">
    <w:name w:val="List Bullet 4"/>
    <w:basedOn w:val="ListBullet"/>
    <w:autoRedefine/>
    <w:semiHidden/>
    <w:unhideWhenUsed/>
    <w:rsid w:val="00DD2C32"/>
    <w:pPr>
      <w:numPr>
        <w:numId w:val="16"/>
      </w:numPr>
    </w:pPr>
  </w:style>
  <w:style w:type="paragraph" w:styleId="ListBullet5">
    <w:name w:val="List Bullet 5"/>
    <w:basedOn w:val="ListBullet"/>
    <w:autoRedefine/>
    <w:semiHidden/>
    <w:unhideWhenUsed/>
    <w:rsid w:val="00DD2C32"/>
    <w:pPr>
      <w:numPr>
        <w:numId w:val="18"/>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21"/>
      </w:numPr>
    </w:pPr>
  </w:style>
  <w:style w:type="paragraph" w:styleId="ListNumber3">
    <w:name w:val="List Number 3"/>
    <w:basedOn w:val="ListNumber"/>
    <w:semiHidden/>
    <w:unhideWhenUsed/>
    <w:rsid w:val="00DD2C32"/>
    <w:pPr>
      <w:numPr>
        <w:numId w:val="23"/>
      </w:numPr>
    </w:pPr>
  </w:style>
  <w:style w:type="paragraph" w:styleId="ListNumber4">
    <w:name w:val="List Number 4"/>
    <w:basedOn w:val="ListNumber"/>
    <w:semiHidden/>
    <w:unhideWhenUsed/>
    <w:rsid w:val="00DD2C32"/>
    <w:pPr>
      <w:numPr>
        <w:numId w:val="25"/>
      </w:numPr>
    </w:pPr>
  </w:style>
  <w:style w:type="paragraph" w:styleId="ListNumber5">
    <w:name w:val="List Number 5"/>
    <w:basedOn w:val="ListNumber"/>
    <w:semiHidden/>
    <w:unhideWhenUsed/>
    <w:rsid w:val="00DD2C32"/>
    <w:pPr>
      <w:numPr>
        <w:numId w:val="27"/>
      </w:numPr>
    </w:pPr>
  </w:style>
  <w:style w:type="paragraph" w:styleId="ListParagraph">
    <w:name w:val="List Paragraph"/>
    <w:basedOn w:val="Normal"/>
    <w:uiPriority w:val="34"/>
    <w:semiHidden/>
    <w:rsid w:val="00DD2C32"/>
    <w:pPr>
      <w:ind w:left="720"/>
      <w:contextualSpacing/>
    </w:p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urier New" w:hAnsi="Courier New" w:cs="Courier New"/>
      <w:kern w:val="24"/>
      <w:sz w:val="20"/>
      <w:szCs w:val="20"/>
      <w:lang w:bidi="en-US"/>
    </w:rPr>
  </w:style>
  <w:style w:type="character" w:styleId="MacroTextChar" w:customStyle="1">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466988" w:themeColor="accent1" w:themeTint="BF" w:sz="8" w:space="0"/>
        <w:left w:val="single" w:color="466988" w:themeColor="accent1" w:themeTint="BF" w:sz="8" w:space="0"/>
        <w:bottom w:val="single" w:color="466988" w:themeColor="accent1" w:themeTint="BF" w:sz="8" w:space="0"/>
        <w:right w:val="single" w:color="466988" w:themeColor="accent1" w:themeTint="BF" w:sz="8" w:space="0"/>
        <w:insideH w:val="single" w:color="466988" w:themeColor="accent1" w:themeTint="BF" w:sz="8" w:space="0"/>
        <w:insideV w:val="single" w:color="466988" w:themeColor="accent1" w:themeTint="BF" w:sz="8" w:space="0"/>
      </w:tblBorders>
    </w:tblPr>
    <w:tcPr>
      <w:shd w:val="clear" w:color="auto" w:fill="BCCDDD" w:themeFill="accent1" w:themeFillTint="3F"/>
    </w:tcPr>
    <w:tblStylePr w:type="firstRow">
      <w:rPr>
        <w:b/>
        <w:bCs/>
      </w:rPr>
    </w:tblStylePr>
    <w:tblStylePr w:type="lastRow">
      <w:rPr>
        <w:b/>
        <w:bCs/>
      </w:rPr>
      <w:tblPr/>
      <w:tcPr>
        <w:tcBorders>
          <w:top w:val="single" w:color="466988" w:themeColor="accent1" w:themeTint="BF" w:sz="18" w:space="0"/>
        </w:tcBorders>
      </w:tcPr>
    </w:tblStylePr>
    <w:tblStylePr w:type="firstCol">
      <w:rPr>
        <w:b/>
        <w:bCs/>
      </w:rPr>
    </w:tblStylePr>
    <w:tblStylePr w:type="lastCol">
      <w:rPr>
        <w:b/>
        <w:bCs/>
      </w:rPr>
    </w:tblStylePr>
    <w:tblStylePr w:type="band1Vert">
      <w:tblPr/>
      <w:tcPr>
        <w:shd w:val="clear" w:color="auto" w:fill="7A9CBA" w:themeFill="accent1" w:themeFillTint="7F"/>
      </w:tcPr>
    </w:tblStylePr>
    <w:tblStylePr w:type="band1Horz">
      <w:tblPr/>
      <w:tcPr>
        <w:shd w:val="clear" w:color="auto" w:fill="7A9CBA" w:themeFill="accent1" w:themeFillTint="7F"/>
      </w:tcPr>
    </w:tblStylePr>
  </w:style>
  <w:style w:type="table" w:styleId="MediumGrid1-Accent2">
    <w:name w:val="Medium Grid 1 Accent 2"/>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04E9FF" w:themeColor="accent2" w:themeTint="BF" w:sz="8" w:space="0"/>
        <w:left w:val="single" w:color="04E9FF" w:themeColor="accent2" w:themeTint="BF" w:sz="8" w:space="0"/>
        <w:bottom w:val="single" w:color="04E9FF" w:themeColor="accent2" w:themeTint="BF" w:sz="8" w:space="0"/>
        <w:right w:val="single" w:color="04E9FF" w:themeColor="accent2" w:themeTint="BF" w:sz="8" w:space="0"/>
        <w:insideH w:val="single" w:color="04E9FF" w:themeColor="accent2" w:themeTint="BF" w:sz="8" w:space="0"/>
        <w:insideV w:val="single" w:color="04E9FF" w:themeColor="accent2" w:themeTint="BF" w:sz="8" w:space="0"/>
      </w:tblBorders>
    </w:tblPr>
    <w:tcPr>
      <w:shd w:val="clear" w:color="auto" w:fill="ACF7FF" w:themeFill="accent2" w:themeFillTint="3F"/>
    </w:tcPr>
    <w:tblStylePr w:type="firstRow">
      <w:rPr>
        <w:b/>
        <w:bCs/>
      </w:rPr>
    </w:tblStylePr>
    <w:tblStylePr w:type="lastRow">
      <w:rPr>
        <w:b/>
        <w:bCs/>
      </w:rPr>
      <w:tblPr/>
      <w:tcPr>
        <w:tcBorders>
          <w:top w:val="single" w:color="04E9FF" w:themeColor="accent2" w:themeTint="BF" w:sz="18" w:space="0"/>
        </w:tcBorders>
      </w:tcPr>
    </w:tblStylePr>
    <w:tblStylePr w:type="firstCol">
      <w:rPr>
        <w:b/>
        <w:bCs/>
      </w:rPr>
    </w:tblStylePr>
    <w:tblStylePr w:type="lastCol">
      <w:rPr>
        <w:b/>
        <w:bCs/>
      </w:rPr>
    </w:tblStylePr>
    <w:tblStylePr w:type="band1Vert">
      <w:tblPr/>
      <w:tcPr>
        <w:shd w:val="clear" w:color="auto" w:fill="58F0FF" w:themeFill="accent2" w:themeFillTint="7F"/>
      </w:tcPr>
    </w:tblStylePr>
    <w:tblStylePr w:type="band1Horz">
      <w:tblPr/>
      <w:tcPr>
        <w:shd w:val="clear" w:color="auto" w:fill="58F0FF" w:themeFill="accent2" w:themeFillTint="7F"/>
      </w:tcPr>
    </w:tblStylePr>
  </w:style>
  <w:style w:type="table" w:styleId="MediumGrid1-Accent3">
    <w:name w:val="Medium Grid 1 Accent 3"/>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B7E244" w:themeColor="accent3" w:themeTint="BF" w:sz="8" w:space="0"/>
        <w:left w:val="single" w:color="B7E244" w:themeColor="accent3" w:themeTint="BF" w:sz="8" w:space="0"/>
        <w:bottom w:val="single" w:color="B7E244" w:themeColor="accent3" w:themeTint="BF" w:sz="8" w:space="0"/>
        <w:right w:val="single" w:color="B7E244" w:themeColor="accent3" w:themeTint="BF" w:sz="8" w:space="0"/>
        <w:insideH w:val="single" w:color="B7E244" w:themeColor="accent3" w:themeTint="BF" w:sz="8" w:space="0"/>
        <w:insideV w:val="single" w:color="B7E244" w:themeColor="accent3" w:themeTint="BF" w:sz="8" w:space="0"/>
      </w:tblBorders>
    </w:tblPr>
    <w:tcPr>
      <w:shd w:val="clear" w:color="auto" w:fill="E7F5C1" w:themeFill="accent3" w:themeFillTint="3F"/>
    </w:tcPr>
    <w:tblStylePr w:type="firstRow">
      <w:rPr>
        <w:b/>
        <w:bCs/>
      </w:rPr>
    </w:tblStylePr>
    <w:tblStylePr w:type="lastRow">
      <w:rPr>
        <w:b/>
        <w:bCs/>
      </w:rPr>
      <w:tblPr/>
      <w:tcPr>
        <w:tcBorders>
          <w:top w:val="single" w:color="B7E244" w:themeColor="accent3" w:themeTint="BF" w:sz="18" w:space="0"/>
        </w:tcBorders>
      </w:tcPr>
    </w:tblStylePr>
    <w:tblStylePr w:type="firstCol">
      <w:rPr>
        <w:b/>
        <w:bCs/>
      </w:rPr>
    </w:tblStylePr>
    <w:tblStylePr w:type="lastCol">
      <w:rPr>
        <w:b/>
        <w:bCs/>
      </w:rPr>
    </w:tblStylePr>
    <w:tblStylePr w:type="band1Vert">
      <w:tblPr/>
      <w:tcPr>
        <w:shd w:val="clear" w:color="auto" w:fill="CFEB83" w:themeFill="accent3" w:themeFillTint="7F"/>
      </w:tcPr>
    </w:tblStylePr>
    <w:tblStylePr w:type="band1Horz">
      <w:tblPr/>
      <w:tcPr>
        <w:shd w:val="clear" w:color="auto" w:fill="CFEB83" w:themeFill="accent3" w:themeFillTint="7F"/>
      </w:tcPr>
    </w:tblStylePr>
  </w:style>
  <w:style w:type="table" w:styleId="MediumGrid1-Accent4">
    <w:name w:val="Medium Grid 1 Accent 4"/>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C150B9" w:themeColor="accent4" w:themeTint="BF" w:sz="8" w:space="0"/>
        <w:left w:val="single" w:color="C150B9" w:themeColor="accent4" w:themeTint="BF" w:sz="8" w:space="0"/>
        <w:bottom w:val="single" w:color="C150B9" w:themeColor="accent4" w:themeTint="BF" w:sz="8" w:space="0"/>
        <w:right w:val="single" w:color="C150B9" w:themeColor="accent4" w:themeTint="BF" w:sz="8" w:space="0"/>
        <w:insideH w:val="single" w:color="C150B9" w:themeColor="accent4" w:themeTint="BF" w:sz="8" w:space="0"/>
        <w:insideV w:val="single" w:color="C150B9" w:themeColor="accent4" w:themeTint="BF" w:sz="8" w:space="0"/>
      </w:tblBorders>
    </w:tblPr>
    <w:tcPr>
      <w:shd w:val="clear" w:color="auto" w:fill="EAC5E8" w:themeFill="accent4" w:themeFillTint="3F"/>
    </w:tcPr>
    <w:tblStylePr w:type="firstRow">
      <w:rPr>
        <w:b/>
        <w:bCs/>
      </w:rPr>
    </w:tblStylePr>
    <w:tblStylePr w:type="lastRow">
      <w:rPr>
        <w:b/>
        <w:bCs/>
      </w:rPr>
      <w:tblPr/>
      <w:tcPr>
        <w:tcBorders>
          <w:top w:val="single" w:color="C150B9" w:themeColor="accent4" w:themeTint="BF" w:sz="18" w:space="0"/>
        </w:tcBorders>
      </w:tcPr>
    </w:tblStylePr>
    <w:tblStylePr w:type="firstCol">
      <w:rPr>
        <w:b/>
        <w:bCs/>
      </w:rPr>
    </w:tblStylePr>
    <w:tblStylePr w:type="lastCol">
      <w:rPr>
        <w:b/>
        <w:bCs/>
      </w:rPr>
    </w:tblStylePr>
    <w:tblStylePr w:type="band1Vert">
      <w:tblPr/>
      <w:tcPr>
        <w:shd w:val="clear" w:color="auto" w:fill="D68BD0" w:themeFill="accent4" w:themeFillTint="7F"/>
      </w:tcPr>
    </w:tblStylePr>
    <w:tblStylePr w:type="band1Horz">
      <w:tblPr/>
      <w:tcPr>
        <w:shd w:val="clear" w:color="auto" w:fill="D68BD0" w:themeFill="accent4" w:themeFillTint="7F"/>
      </w:tcPr>
    </w:tblStylePr>
  </w:style>
  <w:style w:type="table" w:styleId="MediumGrid1-Accent5">
    <w:name w:val="Medium Grid 1 Accent 5"/>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007DD0" w:themeColor="accent5" w:themeTint="BF" w:sz="8" w:space="0"/>
        <w:left w:val="single" w:color="007DD0" w:themeColor="accent5" w:themeTint="BF" w:sz="8" w:space="0"/>
        <w:bottom w:val="single" w:color="007DD0" w:themeColor="accent5" w:themeTint="BF" w:sz="8" w:space="0"/>
        <w:right w:val="single" w:color="007DD0" w:themeColor="accent5" w:themeTint="BF" w:sz="8" w:space="0"/>
        <w:insideH w:val="single" w:color="007DD0" w:themeColor="accent5" w:themeTint="BF" w:sz="8" w:space="0"/>
        <w:insideV w:val="single" w:color="007DD0" w:themeColor="accent5" w:themeTint="BF" w:sz="8" w:space="0"/>
      </w:tblBorders>
    </w:tblPr>
    <w:tcPr>
      <w:shd w:val="clear" w:color="auto" w:fill="9BD7FF" w:themeFill="accent5" w:themeFillTint="3F"/>
    </w:tcPr>
    <w:tblStylePr w:type="firstRow">
      <w:rPr>
        <w:b/>
        <w:bCs/>
      </w:rPr>
    </w:tblStylePr>
    <w:tblStylePr w:type="lastRow">
      <w:rPr>
        <w:b/>
        <w:bCs/>
      </w:rPr>
      <w:tblPr/>
      <w:tcPr>
        <w:tcBorders>
          <w:top w:val="single" w:color="007DD0" w:themeColor="accent5" w:themeTint="BF" w:sz="18" w:space="0"/>
        </w:tcBorders>
      </w:tcPr>
    </w:tblStylePr>
    <w:tblStylePr w:type="firstCol">
      <w:rPr>
        <w:b/>
        <w:bCs/>
      </w:rPr>
    </w:tblStylePr>
    <w:tblStylePr w:type="lastCol">
      <w:rPr>
        <w:b/>
        <w:bCs/>
      </w:rPr>
    </w:tblStylePr>
    <w:tblStylePr w:type="band1Vert">
      <w:tblPr/>
      <w:tcPr>
        <w:shd w:val="clear" w:color="auto" w:fill="36AFFF" w:themeFill="accent5" w:themeFillTint="7F"/>
      </w:tcPr>
    </w:tblStylePr>
    <w:tblStylePr w:type="band1Horz">
      <w:tblPr/>
      <w:tcPr>
        <w:shd w:val="clear" w:color="auto" w:fill="36AFFF" w:themeFill="accent5" w:themeFillTint="7F"/>
      </w:tcPr>
    </w:tblStylePr>
  </w:style>
  <w:style w:type="table" w:styleId="MediumGrid1-Accent6">
    <w:name w:val="Medium Grid 1 Accent 6"/>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C8DADC" w:themeColor="accent6" w:themeTint="BF" w:sz="8" w:space="0"/>
        <w:left w:val="single" w:color="C8DADC" w:themeColor="accent6" w:themeTint="BF" w:sz="8" w:space="0"/>
        <w:bottom w:val="single" w:color="C8DADC" w:themeColor="accent6" w:themeTint="BF" w:sz="8" w:space="0"/>
        <w:right w:val="single" w:color="C8DADC" w:themeColor="accent6" w:themeTint="BF" w:sz="8" w:space="0"/>
        <w:insideH w:val="single" w:color="C8DADC" w:themeColor="accent6" w:themeTint="BF" w:sz="8" w:space="0"/>
        <w:insideV w:val="single" w:color="C8DADC" w:themeColor="accent6" w:themeTint="BF" w:sz="8" w:space="0"/>
      </w:tblBorders>
    </w:tblPr>
    <w:tcPr>
      <w:shd w:val="clear" w:color="auto" w:fill="EDF2F3" w:themeFill="accent6" w:themeFillTint="3F"/>
    </w:tcPr>
    <w:tblStylePr w:type="firstRow">
      <w:rPr>
        <w:b/>
        <w:bCs/>
      </w:rPr>
    </w:tblStylePr>
    <w:tblStylePr w:type="lastRow">
      <w:rPr>
        <w:b/>
        <w:bCs/>
      </w:rPr>
      <w:tblPr/>
      <w:tcPr>
        <w:tcBorders>
          <w:top w:val="single" w:color="C8DADC" w:themeColor="accent6" w:themeTint="BF" w:sz="18" w:space="0"/>
        </w:tcBorders>
      </w:tcPr>
    </w:tblStylePr>
    <w:tblStylePr w:type="firstCol">
      <w:rPr>
        <w:b/>
        <w:bCs/>
      </w:rPr>
    </w:tblStylePr>
    <w:tblStylePr w:type="lastCol">
      <w:rPr>
        <w:b/>
        <w:bCs/>
      </w:rPr>
    </w:tblStylePr>
    <w:tblStylePr w:type="band1Vert">
      <w:tblPr/>
      <w:tcPr>
        <w:shd w:val="clear" w:color="auto" w:fill="DBE6E8" w:themeFill="accent6" w:themeFillTint="7F"/>
      </w:tcPr>
    </w:tblStylePr>
    <w:tblStylePr w:type="band1Horz">
      <w:tblPr/>
      <w:tcPr>
        <w:shd w:val="clear" w:color="auto" w:fill="DBE6E8" w:themeFill="accent6" w:themeFillTint="7F"/>
      </w:tcPr>
    </w:tblStylePr>
  </w:style>
  <w:style w:type="table" w:styleId="MediumGrid11" w:customStyle="1">
    <w:name w:val="Medium Grid 11"/>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466988" w:themeColor="text1" w:themeTint="BF" w:sz="8" w:space="0"/>
        <w:left w:val="single" w:color="466988" w:themeColor="text1" w:themeTint="BF" w:sz="8" w:space="0"/>
        <w:bottom w:val="single" w:color="466988" w:themeColor="text1" w:themeTint="BF" w:sz="8" w:space="0"/>
        <w:right w:val="single" w:color="466988" w:themeColor="text1" w:themeTint="BF" w:sz="8" w:space="0"/>
        <w:insideH w:val="single" w:color="466988" w:themeColor="text1" w:themeTint="BF" w:sz="8" w:space="0"/>
        <w:insideV w:val="single" w:color="466988" w:themeColor="text1" w:themeTint="BF" w:sz="8" w:space="0"/>
      </w:tblBorders>
    </w:tblPr>
    <w:tcPr>
      <w:shd w:val="clear" w:color="auto" w:fill="BCCDDD" w:themeFill="text1" w:themeFillTint="3F"/>
    </w:tcPr>
    <w:tblStylePr w:type="firstRow">
      <w:rPr>
        <w:b/>
        <w:bCs/>
      </w:rPr>
    </w:tblStylePr>
    <w:tblStylePr w:type="lastRow">
      <w:rPr>
        <w:b/>
        <w:bCs/>
      </w:rPr>
      <w:tblPr/>
      <w:tcPr>
        <w:tcBorders>
          <w:top w:val="single" w:color="466988" w:themeColor="text1" w:themeTint="BF" w:sz="18" w:space="0"/>
        </w:tcBorders>
      </w:tcPr>
    </w:tblStylePr>
    <w:tblStylePr w:type="firstCol">
      <w:rPr>
        <w:b/>
        <w:bCs/>
      </w:rPr>
    </w:tblStylePr>
    <w:tblStylePr w:type="lastCol">
      <w:rPr>
        <w:b/>
        <w:bCs/>
      </w:rPr>
    </w:tblStylePr>
    <w:tblStylePr w:type="band1Vert">
      <w:tblPr/>
      <w:tcPr>
        <w:shd w:val="clear" w:color="auto" w:fill="7A9CBA" w:themeFill="text1" w:themeFillTint="7F"/>
      </w:tcPr>
    </w:tblStylePr>
    <w:tblStylePr w:type="band1Horz">
      <w:tblPr/>
      <w:tcPr>
        <w:shd w:val="clear" w:color="auto" w:fill="7A9CBA" w:themeFill="text1" w:themeFillTint="7F"/>
      </w:tcPr>
    </w:tblStylePr>
  </w:style>
  <w:style w:type="table" w:styleId="MediumGrid2-Accent1">
    <w:name w:val="Medium Grid 2 Accent 1"/>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243646" w:themeColor="accent1" w:sz="8" w:space="0"/>
        <w:left w:val="single" w:color="243646" w:themeColor="accent1" w:sz="8" w:space="0"/>
        <w:bottom w:val="single" w:color="243646" w:themeColor="accent1" w:sz="8" w:space="0"/>
        <w:right w:val="single" w:color="243646" w:themeColor="accent1" w:sz="8" w:space="0"/>
        <w:insideH w:val="single" w:color="243646" w:themeColor="accent1" w:sz="8" w:space="0"/>
        <w:insideV w:val="single" w:color="243646" w:themeColor="accent1" w:sz="8" w:space="0"/>
      </w:tblBorders>
    </w:tblPr>
    <w:tcPr>
      <w:shd w:val="clear" w:color="auto" w:fill="BCCDDD" w:themeFill="accent1" w:themeFillTint="3F"/>
    </w:tcPr>
    <w:tblStylePr w:type="firstRow">
      <w:rPr>
        <w:b/>
        <w:bCs/>
        <w:color w:val="243646" w:themeColor="text1"/>
      </w:rPr>
      <w:tblPr/>
      <w:tcPr>
        <w:shd w:val="clear" w:color="auto" w:fill="E4EBF1" w:themeFill="accent1" w:themeFillTint="19"/>
      </w:tcPr>
    </w:tblStylePr>
    <w:tblStylePr w:type="lastRow">
      <w:rPr>
        <w:b/>
        <w:bCs/>
        <w:color w:val="243646" w:themeColor="text1"/>
      </w:rPr>
      <w:tblPr/>
      <w:tcPr>
        <w:tcBorders>
          <w:top w:val="single" w:color="243646" w:themeColor="text1" w:sz="12" w:space="0"/>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C9D7E3" w:themeFill="accent1" w:themeFillTint="33"/>
      </w:tcPr>
    </w:tblStylePr>
    <w:tblStylePr w:type="band1Vert">
      <w:tblPr/>
      <w:tcPr>
        <w:shd w:val="clear" w:color="auto" w:fill="7A9CBA" w:themeFill="accent1" w:themeFillTint="7F"/>
      </w:tcPr>
    </w:tblStylePr>
    <w:tblStylePr w:type="band1Horz">
      <w:tblPr/>
      <w:tcPr>
        <w:tcBorders>
          <w:insideH w:val="single" w:color="243646" w:themeColor="accent1" w:sz="6" w:space="0"/>
          <w:insideV w:val="single" w:color="243646" w:themeColor="accent1" w:sz="6" w:space="0"/>
        </w:tcBorders>
        <w:shd w:val="clear" w:color="auto" w:fill="7A9CB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00A0AF" w:themeColor="accent2" w:sz="8" w:space="0"/>
        <w:left w:val="single" w:color="00A0AF" w:themeColor="accent2" w:sz="8" w:space="0"/>
        <w:bottom w:val="single" w:color="00A0AF" w:themeColor="accent2" w:sz="8" w:space="0"/>
        <w:right w:val="single" w:color="00A0AF" w:themeColor="accent2" w:sz="8" w:space="0"/>
        <w:insideH w:val="single" w:color="00A0AF" w:themeColor="accent2" w:sz="8" w:space="0"/>
        <w:insideV w:val="single" w:color="00A0AF" w:themeColor="accent2" w:sz="8" w:space="0"/>
      </w:tblBorders>
    </w:tblPr>
    <w:tcPr>
      <w:shd w:val="clear" w:color="auto" w:fill="ACF7FF" w:themeFill="accent2" w:themeFillTint="3F"/>
    </w:tcPr>
    <w:tblStylePr w:type="firstRow">
      <w:rPr>
        <w:b/>
        <w:bCs/>
        <w:color w:val="243646" w:themeColor="text1"/>
      </w:rPr>
      <w:tblPr/>
      <w:tcPr>
        <w:shd w:val="clear" w:color="auto" w:fill="DEFCFF" w:themeFill="accent2" w:themeFillTint="19"/>
      </w:tcPr>
    </w:tblStylePr>
    <w:tblStylePr w:type="lastRow">
      <w:rPr>
        <w:b/>
        <w:bCs/>
        <w:color w:val="243646" w:themeColor="text1"/>
      </w:rPr>
      <w:tblPr/>
      <w:tcPr>
        <w:tcBorders>
          <w:top w:val="single" w:color="243646" w:themeColor="text1" w:sz="12" w:space="0"/>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BCF9FF" w:themeFill="accent2" w:themeFillTint="33"/>
      </w:tcPr>
    </w:tblStylePr>
    <w:tblStylePr w:type="band1Vert">
      <w:tblPr/>
      <w:tcPr>
        <w:shd w:val="clear" w:color="auto" w:fill="58F0FF" w:themeFill="accent2" w:themeFillTint="7F"/>
      </w:tcPr>
    </w:tblStylePr>
    <w:tblStylePr w:type="band1Horz">
      <w:tblPr/>
      <w:tcPr>
        <w:tcBorders>
          <w:insideH w:val="single" w:color="00A0AF" w:themeColor="accent2" w:sz="6" w:space="0"/>
          <w:insideV w:val="single" w:color="00A0AF" w:themeColor="accent2" w:sz="6" w:space="0"/>
        </w:tcBorders>
        <w:shd w:val="clear" w:color="auto" w:fill="58F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95C11E" w:themeColor="accent3" w:sz="8" w:space="0"/>
        <w:left w:val="single" w:color="95C11E" w:themeColor="accent3" w:sz="8" w:space="0"/>
        <w:bottom w:val="single" w:color="95C11E" w:themeColor="accent3" w:sz="8" w:space="0"/>
        <w:right w:val="single" w:color="95C11E" w:themeColor="accent3" w:sz="8" w:space="0"/>
        <w:insideH w:val="single" w:color="95C11E" w:themeColor="accent3" w:sz="8" w:space="0"/>
        <w:insideV w:val="single" w:color="95C11E" w:themeColor="accent3" w:sz="8" w:space="0"/>
      </w:tblBorders>
    </w:tblPr>
    <w:tcPr>
      <w:shd w:val="clear" w:color="auto" w:fill="E7F5C1" w:themeFill="accent3" w:themeFillTint="3F"/>
    </w:tcPr>
    <w:tblStylePr w:type="firstRow">
      <w:rPr>
        <w:b/>
        <w:bCs/>
        <w:color w:val="243646" w:themeColor="text1"/>
      </w:rPr>
      <w:tblPr/>
      <w:tcPr>
        <w:shd w:val="clear" w:color="auto" w:fill="F5FBE6" w:themeFill="accent3" w:themeFillTint="19"/>
      </w:tcPr>
    </w:tblStylePr>
    <w:tblStylePr w:type="lastRow">
      <w:rPr>
        <w:b/>
        <w:bCs/>
        <w:color w:val="243646" w:themeColor="text1"/>
      </w:rPr>
      <w:tblPr/>
      <w:tcPr>
        <w:tcBorders>
          <w:top w:val="single" w:color="243646" w:themeColor="text1" w:sz="12" w:space="0"/>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EBF7CD" w:themeFill="accent3" w:themeFillTint="33"/>
      </w:tcPr>
    </w:tblStylePr>
    <w:tblStylePr w:type="band1Vert">
      <w:tblPr/>
      <w:tcPr>
        <w:shd w:val="clear" w:color="auto" w:fill="CFEB83" w:themeFill="accent3" w:themeFillTint="7F"/>
      </w:tcPr>
    </w:tblStylePr>
    <w:tblStylePr w:type="band1Horz">
      <w:tblPr/>
      <w:tcPr>
        <w:tcBorders>
          <w:insideH w:val="single" w:color="95C11E" w:themeColor="accent3" w:sz="6" w:space="0"/>
          <w:insideV w:val="single" w:color="95C11E" w:themeColor="accent3" w:sz="6" w:space="0"/>
        </w:tcBorders>
        <w:shd w:val="clear" w:color="auto" w:fill="CFEB8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91338A" w:themeColor="accent4" w:sz="8" w:space="0"/>
        <w:left w:val="single" w:color="91338A" w:themeColor="accent4" w:sz="8" w:space="0"/>
        <w:bottom w:val="single" w:color="91338A" w:themeColor="accent4" w:sz="8" w:space="0"/>
        <w:right w:val="single" w:color="91338A" w:themeColor="accent4" w:sz="8" w:space="0"/>
        <w:insideH w:val="single" w:color="91338A" w:themeColor="accent4" w:sz="8" w:space="0"/>
        <w:insideV w:val="single" w:color="91338A" w:themeColor="accent4" w:sz="8" w:space="0"/>
      </w:tblBorders>
    </w:tblPr>
    <w:tcPr>
      <w:shd w:val="clear" w:color="auto" w:fill="EAC5E8" w:themeFill="accent4" w:themeFillTint="3F"/>
    </w:tcPr>
    <w:tblStylePr w:type="firstRow">
      <w:rPr>
        <w:b/>
        <w:bCs/>
        <w:color w:val="243646" w:themeColor="text1"/>
      </w:rPr>
      <w:tblPr/>
      <w:tcPr>
        <w:shd w:val="clear" w:color="auto" w:fill="F7E8F5" w:themeFill="accent4" w:themeFillTint="19"/>
      </w:tcPr>
    </w:tblStylePr>
    <w:tblStylePr w:type="lastRow">
      <w:rPr>
        <w:b/>
        <w:bCs/>
        <w:color w:val="243646" w:themeColor="text1"/>
      </w:rPr>
      <w:tblPr/>
      <w:tcPr>
        <w:tcBorders>
          <w:top w:val="single" w:color="243646" w:themeColor="text1" w:sz="12" w:space="0"/>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EED0EC" w:themeFill="accent4" w:themeFillTint="33"/>
      </w:tcPr>
    </w:tblStylePr>
    <w:tblStylePr w:type="band1Vert">
      <w:tblPr/>
      <w:tcPr>
        <w:shd w:val="clear" w:color="auto" w:fill="D68BD0" w:themeFill="accent4" w:themeFillTint="7F"/>
      </w:tcPr>
    </w:tblStylePr>
    <w:tblStylePr w:type="band1Horz">
      <w:tblPr/>
      <w:tcPr>
        <w:tcBorders>
          <w:insideH w:val="single" w:color="91338A" w:themeColor="accent4" w:sz="6" w:space="0"/>
          <w:insideV w:val="single" w:color="91338A" w:themeColor="accent4" w:sz="6" w:space="0"/>
        </w:tcBorders>
        <w:shd w:val="clear" w:color="auto" w:fill="D68B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00416B" w:themeColor="accent5" w:sz="8" w:space="0"/>
        <w:left w:val="single" w:color="00416B" w:themeColor="accent5" w:sz="8" w:space="0"/>
        <w:bottom w:val="single" w:color="00416B" w:themeColor="accent5" w:sz="8" w:space="0"/>
        <w:right w:val="single" w:color="00416B" w:themeColor="accent5" w:sz="8" w:space="0"/>
        <w:insideH w:val="single" w:color="00416B" w:themeColor="accent5" w:sz="8" w:space="0"/>
        <w:insideV w:val="single" w:color="00416B" w:themeColor="accent5" w:sz="8" w:space="0"/>
      </w:tblBorders>
    </w:tblPr>
    <w:tcPr>
      <w:shd w:val="clear" w:color="auto" w:fill="9BD7FF" w:themeFill="accent5" w:themeFillTint="3F"/>
    </w:tcPr>
    <w:tblStylePr w:type="firstRow">
      <w:rPr>
        <w:b/>
        <w:bCs/>
        <w:color w:val="243646" w:themeColor="text1"/>
      </w:rPr>
      <w:tblPr/>
      <w:tcPr>
        <w:shd w:val="clear" w:color="auto" w:fill="D7EFFF" w:themeFill="accent5" w:themeFillTint="19"/>
      </w:tcPr>
    </w:tblStylePr>
    <w:tblStylePr w:type="lastRow">
      <w:rPr>
        <w:b/>
        <w:bCs/>
        <w:color w:val="243646" w:themeColor="text1"/>
      </w:rPr>
      <w:tblPr/>
      <w:tcPr>
        <w:tcBorders>
          <w:top w:val="single" w:color="243646" w:themeColor="text1" w:sz="12" w:space="0"/>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AEDFFF" w:themeFill="accent5" w:themeFillTint="33"/>
      </w:tcPr>
    </w:tblStylePr>
    <w:tblStylePr w:type="band1Vert">
      <w:tblPr/>
      <w:tcPr>
        <w:shd w:val="clear" w:color="auto" w:fill="36AFFF" w:themeFill="accent5" w:themeFillTint="7F"/>
      </w:tcPr>
    </w:tblStylePr>
    <w:tblStylePr w:type="band1Horz">
      <w:tblPr/>
      <w:tcPr>
        <w:tcBorders>
          <w:insideH w:val="single" w:color="00416B" w:themeColor="accent5" w:sz="6" w:space="0"/>
          <w:insideV w:val="single" w:color="00416B" w:themeColor="accent5" w:sz="6" w:space="0"/>
        </w:tcBorders>
        <w:shd w:val="clear" w:color="auto" w:fill="36A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B7CED1" w:themeColor="accent6" w:sz="8" w:space="0"/>
        <w:left w:val="single" w:color="B7CED1" w:themeColor="accent6" w:sz="8" w:space="0"/>
        <w:bottom w:val="single" w:color="B7CED1" w:themeColor="accent6" w:sz="8" w:space="0"/>
        <w:right w:val="single" w:color="B7CED1" w:themeColor="accent6" w:sz="8" w:space="0"/>
        <w:insideH w:val="single" w:color="B7CED1" w:themeColor="accent6" w:sz="8" w:space="0"/>
        <w:insideV w:val="single" w:color="B7CED1" w:themeColor="accent6" w:sz="8" w:space="0"/>
      </w:tblBorders>
    </w:tblPr>
    <w:tcPr>
      <w:shd w:val="clear" w:color="auto" w:fill="EDF2F3" w:themeFill="accent6" w:themeFillTint="3F"/>
    </w:tcPr>
    <w:tblStylePr w:type="firstRow">
      <w:rPr>
        <w:b/>
        <w:bCs/>
        <w:color w:val="243646" w:themeColor="text1"/>
      </w:rPr>
      <w:tblPr/>
      <w:tcPr>
        <w:shd w:val="clear" w:color="auto" w:fill="F7FAFA" w:themeFill="accent6" w:themeFillTint="19"/>
      </w:tcPr>
    </w:tblStylePr>
    <w:tblStylePr w:type="lastRow">
      <w:rPr>
        <w:b/>
        <w:bCs/>
        <w:color w:val="243646" w:themeColor="text1"/>
      </w:rPr>
      <w:tblPr/>
      <w:tcPr>
        <w:tcBorders>
          <w:top w:val="single" w:color="243646" w:themeColor="text1" w:sz="12" w:space="0"/>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F0F5F5" w:themeFill="accent6" w:themeFillTint="33"/>
      </w:tcPr>
    </w:tblStylePr>
    <w:tblStylePr w:type="band1Vert">
      <w:tblPr/>
      <w:tcPr>
        <w:shd w:val="clear" w:color="auto" w:fill="DBE6E8" w:themeFill="accent6" w:themeFillTint="7F"/>
      </w:tcPr>
    </w:tblStylePr>
    <w:tblStylePr w:type="band1Horz">
      <w:tblPr/>
      <w:tcPr>
        <w:tcBorders>
          <w:insideH w:val="single" w:color="B7CED1" w:themeColor="accent6" w:sz="6" w:space="0"/>
          <w:insideV w:val="single" w:color="B7CED1" w:themeColor="accent6" w:sz="6" w:space="0"/>
        </w:tcBorders>
        <w:shd w:val="clear" w:color="auto" w:fill="DBE6E8" w:themeFill="accent6" w:themeFillTint="7F"/>
      </w:tcPr>
    </w:tblStylePr>
    <w:tblStylePr w:type="nwCell">
      <w:tblPr/>
      <w:tcPr>
        <w:shd w:val="clear" w:color="auto" w:fill="FFFFFF" w:themeFill="background1"/>
      </w:tcPr>
    </w:tblStylePr>
  </w:style>
  <w:style w:type="table" w:styleId="MediumGrid21" w:customStyle="1">
    <w:name w:val="Medium Grid 21"/>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243646" w:themeColor="text1" w:sz="8" w:space="0"/>
        <w:left w:val="single" w:color="243646" w:themeColor="text1" w:sz="8" w:space="0"/>
        <w:bottom w:val="single" w:color="243646" w:themeColor="text1" w:sz="8" w:space="0"/>
        <w:right w:val="single" w:color="243646" w:themeColor="text1" w:sz="8" w:space="0"/>
        <w:insideH w:val="single" w:color="243646" w:themeColor="text1" w:sz="8" w:space="0"/>
        <w:insideV w:val="single" w:color="243646" w:themeColor="text1" w:sz="8" w:space="0"/>
      </w:tblBorders>
    </w:tblPr>
    <w:tcPr>
      <w:shd w:val="clear" w:color="auto" w:fill="BCCDDD" w:themeFill="text1" w:themeFillTint="3F"/>
    </w:tcPr>
    <w:tblStylePr w:type="firstRow">
      <w:rPr>
        <w:b/>
        <w:bCs/>
        <w:color w:val="243646" w:themeColor="text1"/>
      </w:rPr>
      <w:tblPr/>
      <w:tcPr>
        <w:shd w:val="clear" w:color="auto" w:fill="E4EBF1" w:themeFill="text1" w:themeFillTint="19"/>
      </w:tcPr>
    </w:tblStylePr>
    <w:tblStylePr w:type="lastRow">
      <w:rPr>
        <w:b/>
        <w:bCs/>
        <w:color w:val="243646" w:themeColor="text1"/>
      </w:rPr>
      <w:tblPr/>
      <w:tcPr>
        <w:tcBorders>
          <w:top w:val="single" w:color="243646" w:themeColor="text1" w:sz="12" w:space="0"/>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C9D7E3" w:themeFill="text1" w:themeFillTint="33"/>
      </w:tcPr>
    </w:tblStylePr>
    <w:tblStylePr w:type="band1Vert">
      <w:tblPr/>
      <w:tcPr>
        <w:shd w:val="clear" w:color="auto" w:fill="7A9CBA" w:themeFill="text1" w:themeFillTint="7F"/>
      </w:tcPr>
    </w:tblStylePr>
    <w:tblStylePr w:type="band1Horz">
      <w:tblPr/>
      <w:tcPr>
        <w:tcBorders>
          <w:insideH w:val="single" w:color="243646" w:themeColor="text1" w:sz="6" w:space="0"/>
          <w:insideV w:val="single" w:color="243646" w:themeColor="text1" w:sz="6" w:space="0"/>
        </w:tcBorders>
        <w:shd w:val="clear" w:color="auto" w:fill="7A9CBA"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CCDDD"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43646"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43646"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43646"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43646"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A9CB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A9CBA" w:themeFill="accent1" w:themeFillTint="7F"/>
      </w:tcPr>
    </w:tblStylePr>
  </w:style>
  <w:style w:type="table" w:styleId="MediumGrid3-Accent2">
    <w:name w:val="Medium Grid 3 Accent 2"/>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CF7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A0AF"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A0AF"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A0AF"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A0AF"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8F0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58F0FF" w:themeFill="accent2" w:themeFillTint="7F"/>
      </w:tcPr>
    </w:tblStylePr>
  </w:style>
  <w:style w:type="table" w:styleId="MediumGrid3-Accent3">
    <w:name w:val="Medium Grid 3 Accent 3"/>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F5C1"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5C11E"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5C11E"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5C11E"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5C11E"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FEB83"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FEB83" w:themeFill="accent3" w:themeFillTint="7F"/>
      </w:tcPr>
    </w:tblStylePr>
  </w:style>
  <w:style w:type="table" w:styleId="MediumGrid3-Accent4">
    <w:name w:val="Medium Grid 3 Accent 4"/>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AC5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1338A"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1338A"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1338A"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1338A"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68B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68BD0" w:themeFill="accent4" w:themeFillTint="7F"/>
      </w:tcPr>
    </w:tblStylePr>
  </w:style>
  <w:style w:type="table" w:styleId="MediumGrid3-Accent5">
    <w:name w:val="Medium Grid 3 Accent 5"/>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BD7F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416B"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416B"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416B"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416B"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36AFF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36AFFF" w:themeFill="accent5" w:themeFillTint="7F"/>
      </w:tcPr>
    </w:tblStylePr>
  </w:style>
  <w:style w:type="table" w:styleId="MediumGrid3-Accent6">
    <w:name w:val="Medium Grid 3 Accent 6"/>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F2F3"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7CED1"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7CED1"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7CED1"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7CED1"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E6E8"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E6E8" w:themeFill="accent6" w:themeFillTint="7F"/>
      </w:tcPr>
    </w:tblStylePr>
  </w:style>
  <w:style w:type="table" w:styleId="MediumGrid31" w:customStyle="1">
    <w:name w:val="Medium Grid 31"/>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CCDDD"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43646"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43646"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43646"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43646"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A9CBA"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A9CBA" w:themeFill="text1" w:themeFillTint="7F"/>
      </w:tcPr>
    </w:tblStylePr>
  </w:style>
  <w:style w:type="table" w:styleId="MediumList1-Accent11" w:customStyle="1">
    <w:name w:val="Medium List 1 - Accent 11"/>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243646" w:themeColor="accent1" w:sz="8" w:space="0"/>
        <w:bottom w:val="single" w:color="243646" w:themeColor="accent1" w:sz="8" w:space="0"/>
      </w:tblBorders>
    </w:tblPr>
    <w:tblStylePr w:type="firstRow">
      <w:rPr>
        <w:rFonts w:asciiTheme="majorHAnsi" w:hAnsiTheme="majorHAnsi" w:eastAsiaTheme="majorEastAsia" w:cstheme="majorBidi"/>
      </w:rPr>
      <w:tblPr/>
      <w:tcPr>
        <w:tcBorders>
          <w:top w:val="nil"/>
          <w:bottom w:val="single" w:color="243646" w:themeColor="accent1" w:sz="8" w:space="0"/>
        </w:tcBorders>
      </w:tcPr>
    </w:tblStylePr>
    <w:tblStylePr w:type="lastRow">
      <w:rPr>
        <w:b/>
        <w:bCs/>
        <w:color w:val="B7CED1" w:themeColor="text2"/>
      </w:rPr>
      <w:tblPr/>
      <w:tcPr>
        <w:tcBorders>
          <w:top w:val="single" w:color="243646" w:themeColor="accent1" w:sz="8" w:space="0"/>
          <w:bottom w:val="single" w:color="243646" w:themeColor="accent1" w:sz="8" w:space="0"/>
        </w:tcBorders>
      </w:tcPr>
    </w:tblStylePr>
    <w:tblStylePr w:type="firstCol">
      <w:rPr>
        <w:b/>
        <w:bCs/>
      </w:rPr>
    </w:tblStylePr>
    <w:tblStylePr w:type="lastCol">
      <w:rPr>
        <w:b/>
        <w:bCs/>
      </w:rPr>
      <w:tblPr/>
      <w:tcPr>
        <w:tcBorders>
          <w:top w:val="single" w:color="243646" w:themeColor="accent1" w:sz="8" w:space="0"/>
          <w:bottom w:val="single" w:color="243646" w:themeColor="accent1" w:sz="8" w:space="0"/>
        </w:tcBorders>
      </w:tcPr>
    </w:tblStylePr>
    <w:tblStylePr w:type="band1Vert">
      <w:tblPr/>
      <w:tcPr>
        <w:shd w:val="clear" w:color="auto" w:fill="BCCDDD" w:themeFill="accent1" w:themeFillTint="3F"/>
      </w:tcPr>
    </w:tblStylePr>
    <w:tblStylePr w:type="band1Horz">
      <w:tblPr/>
      <w:tcPr>
        <w:shd w:val="clear" w:color="auto" w:fill="BCCDDD" w:themeFill="accent1" w:themeFillTint="3F"/>
      </w:tcPr>
    </w:tblStylePr>
  </w:style>
  <w:style w:type="table" w:styleId="MediumList1-Accent2">
    <w:name w:val="Medium List 1 Accent 2"/>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00A0AF" w:themeColor="accent2" w:sz="8" w:space="0"/>
        <w:bottom w:val="single" w:color="00A0AF" w:themeColor="accent2" w:sz="8" w:space="0"/>
      </w:tblBorders>
    </w:tblPr>
    <w:tblStylePr w:type="firstRow">
      <w:rPr>
        <w:rFonts w:asciiTheme="majorHAnsi" w:hAnsiTheme="majorHAnsi" w:eastAsiaTheme="majorEastAsia" w:cstheme="majorBidi"/>
      </w:rPr>
      <w:tblPr/>
      <w:tcPr>
        <w:tcBorders>
          <w:top w:val="nil"/>
          <w:bottom w:val="single" w:color="00A0AF" w:themeColor="accent2" w:sz="8" w:space="0"/>
        </w:tcBorders>
      </w:tcPr>
    </w:tblStylePr>
    <w:tblStylePr w:type="lastRow">
      <w:rPr>
        <w:b/>
        <w:bCs/>
        <w:color w:val="B7CED1" w:themeColor="text2"/>
      </w:rPr>
      <w:tblPr/>
      <w:tcPr>
        <w:tcBorders>
          <w:top w:val="single" w:color="00A0AF" w:themeColor="accent2" w:sz="8" w:space="0"/>
          <w:bottom w:val="single" w:color="00A0AF" w:themeColor="accent2" w:sz="8" w:space="0"/>
        </w:tcBorders>
      </w:tcPr>
    </w:tblStylePr>
    <w:tblStylePr w:type="firstCol">
      <w:rPr>
        <w:b/>
        <w:bCs/>
      </w:rPr>
    </w:tblStylePr>
    <w:tblStylePr w:type="lastCol">
      <w:rPr>
        <w:b/>
        <w:bCs/>
      </w:rPr>
      <w:tblPr/>
      <w:tcPr>
        <w:tcBorders>
          <w:top w:val="single" w:color="00A0AF" w:themeColor="accent2" w:sz="8" w:space="0"/>
          <w:bottom w:val="single" w:color="00A0AF" w:themeColor="accent2" w:sz="8" w:space="0"/>
        </w:tcBorders>
      </w:tcPr>
    </w:tblStylePr>
    <w:tblStylePr w:type="band1Vert">
      <w:tblPr/>
      <w:tcPr>
        <w:shd w:val="clear" w:color="auto" w:fill="ACF7FF" w:themeFill="accent2" w:themeFillTint="3F"/>
      </w:tcPr>
    </w:tblStylePr>
    <w:tblStylePr w:type="band1Horz">
      <w:tblPr/>
      <w:tcPr>
        <w:shd w:val="clear" w:color="auto" w:fill="ACF7FF" w:themeFill="accent2" w:themeFillTint="3F"/>
      </w:tcPr>
    </w:tblStylePr>
  </w:style>
  <w:style w:type="table" w:styleId="MediumList1-Accent3">
    <w:name w:val="Medium List 1 Accent 3"/>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95C11E" w:themeColor="accent3" w:sz="8" w:space="0"/>
        <w:bottom w:val="single" w:color="95C11E" w:themeColor="accent3" w:sz="8" w:space="0"/>
      </w:tblBorders>
    </w:tblPr>
    <w:tblStylePr w:type="firstRow">
      <w:rPr>
        <w:rFonts w:asciiTheme="majorHAnsi" w:hAnsiTheme="majorHAnsi" w:eastAsiaTheme="majorEastAsia" w:cstheme="majorBidi"/>
      </w:rPr>
      <w:tblPr/>
      <w:tcPr>
        <w:tcBorders>
          <w:top w:val="nil"/>
          <w:bottom w:val="single" w:color="95C11E" w:themeColor="accent3" w:sz="8" w:space="0"/>
        </w:tcBorders>
      </w:tcPr>
    </w:tblStylePr>
    <w:tblStylePr w:type="lastRow">
      <w:rPr>
        <w:b/>
        <w:bCs/>
        <w:color w:val="B7CED1" w:themeColor="text2"/>
      </w:rPr>
      <w:tblPr/>
      <w:tcPr>
        <w:tcBorders>
          <w:top w:val="single" w:color="95C11E" w:themeColor="accent3" w:sz="8" w:space="0"/>
          <w:bottom w:val="single" w:color="95C11E" w:themeColor="accent3" w:sz="8" w:space="0"/>
        </w:tcBorders>
      </w:tcPr>
    </w:tblStylePr>
    <w:tblStylePr w:type="firstCol">
      <w:rPr>
        <w:b/>
        <w:bCs/>
      </w:rPr>
    </w:tblStylePr>
    <w:tblStylePr w:type="lastCol">
      <w:rPr>
        <w:b/>
        <w:bCs/>
      </w:rPr>
      <w:tblPr/>
      <w:tcPr>
        <w:tcBorders>
          <w:top w:val="single" w:color="95C11E" w:themeColor="accent3" w:sz="8" w:space="0"/>
          <w:bottom w:val="single" w:color="95C11E" w:themeColor="accent3" w:sz="8" w:space="0"/>
        </w:tcBorders>
      </w:tcPr>
    </w:tblStylePr>
    <w:tblStylePr w:type="band1Vert">
      <w:tblPr/>
      <w:tcPr>
        <w:shd w:val="clear" w:color="auto" w:fill="E7F5C1" w:themeFill="accent3" w:themeFillTint="3F"/>
      </w:tcPr>
    </w:tblStylePr>
    <w:tblStylePr w:type="band1Horz">
      <w:tblPr/>
      <w:tcPr>
        <w:shd w:val="clear" w:color="auto" w:fill="E7F5C1" w:themeFill="accent3" w:themeFillTint="3F"/>
      </w:tcPr>
    </w:tblStylePr>
  </w:style>
  <w:style w:type="table" w:styleId="MediumList1-Accent4">
    <w:name w:val="Medium List 1 Accent 4"/>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91338A" w:themeColor="accent4" w:sz="8" w:space="0"/>
        <w:bottom w:val="single" w:color="91338A" w:themeColor="accent4" w:sz="8" w:space="0"/>
      </w:tblBorders>
    </w:tblPr>
    <w:tblStylePr w:type="firstRow">
      <w:rPr>
        <w:rFonts w:asciiTheme="majorHAnsi" w:hAnsiTheme="majorHAnsi" w:eastAsiaTheme="majorEastAsia" w:cstheme="majorBidi"/>
      </w:rPr>
      <w:tblPr/>
      <w:tcPr>
        <w:tcBorders>
          <w:top w:val="nil"/>
          <w:bottom w:val="single" w:color="91338A" w:themeColor="accent4" w:sz="8" w:space="0"/>
        </w:tcBorders>
      </w:tcPr>
    </w:tblStylePr>
    <w:tblStylePr w:type="lastRow">
      <w:rPr>
        <w:b/>
        <w:bCs/>
        <w:color w:val="B7CED1" w:themeColor="text2"/>
      </w:rPr>
      <w:tblPr/>
      <w:tcPr>
        <w:tcBorders>
          <w:top w:val="single" w:color="91338A" w:themeColor="accent4" w:sz="8" w:space="0"/>
          <w:bottom w:val="single" w:color="91338A" w:themeColor="accent4" w:sz="8" w:space="0"/>
        </w:tcBorders>
      </w:tcPr>
    </w:tblStylePr>
    <w:tblStylePr w:type="firstCol">
      <w:rPr>
        <w:b/>
        <w:bCs/>
      </w:rPr>
    </w:tblStylePr>
    <w:tblStylePr w:type="lastCol">
      <w:rPr>
        <w:b/>
        <w:bCs/>
      </w:rPr>
      <w:tblPr/>
      <w:tcPr>
        <w:tcBorders>
          <w:top w:val="single" w:color="91338A" w:themeColor="accent4" w:sz="8" w:space="0"/>
          <w:bottom w:val="single" w:color="91338A" w:themeColor="accent4" w:sz="8" w:space="0"/>
        </w:tcBorders>
      </w:tcPr>
    </w:tblStylePr>
    <w:tblStylePr w:type="band1Vert">
      <w:tblPr/>
      <w:tcPr>
        <w:shd w:val="clear" w:color="auto" w:fill="EAC5E8" w:themeFill="accent4" w:themeFillTint="3F"/>
      </w:tcPr>
    </w:tblStylePr>
    <w:tblStylePr w:type="band1Horz">
      <w:tblPr/>
      <w:tcPr>
        <w:shd w:val="clear" w:color="auto" w:fill="EAC5E8" w:themeFill="accent4" w:themeFillTint="3F"/>
      </w:tcPr>
    </w:tblStylePr>
  </w:style>
  <w:style w:type="table" w:styleId="MediumList1-Accent5">
    <w:name w:val="Medium List 1 Accent 5"/>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00416B" w:themeColor="accent5" w:sz="8" w:space="0"/>
        <w:bottom w:val="single" w:color="00416B" w:themeColor="accent5" w:sz="8" w:space="0"/>
      </w:tblBorders>
    </w:tblPr>
    <w:tblStylePr w:type="firstRow">
      <w:rPr>
        <w:rFonts w:asciiTheme="majorHAnsi" w:hAnsiTheme="majorHAnsi" w:eastAsiaTheme="majorEastAsia" w:cstheme="majorBidi"/>
      </w:rPr>
      <w:tblPr/>
      <w:tcPr>
        <w:tcBorders>
          <w:top w:val="nil"/>
          <w:bottom w:val="single" w:color="00416B" w:themeColor="accent5" w:sz="8" w:space="0"/>
        </w:tcBorders>
      </w:tcPr>
    </w:tblStylePr>
    <w:tblStylePr w:type="lastRow">
      <w:rPr>
        <w:b/>
        <w:bCs/>
        <w:color w:val="B7CED1" w:themeColor="text2"/>
      </w:rPr>
      <w:tblPr/>
      <w:tcPr>
        <w:tcBorders>
          <w:top w:val="single" w:color="00416B" w:themeColor="accent5" w:sz="8" w:space="0"/>
          <w:bottom w:val="single" w:color="00416B" w:themeColor="accent5" w:sz="8" w:space="0"/>
        </w:tcBorders>
      </w:tcPr>
    </w:tblStylePr>
    <w:tblStylePr w:type="firstCol">
      <w:rPr>
        <w:b/>
        <w:bCs/>
      </w:rPr>
    </w:tblStylePr>
    <w:tblStylePr w:type="lastCol">
      <w:rPr>
        <w:b/>
        <w:bCs/>
      </w:rPr>
      <w:tblPr/>
      <w:tcPr>
        <w:tcBorders>
          <w:top w:val="single" w:color="00416B" w:themeColor="accent5" w:sz="8" w:space="0"/>
          <w:bottom w:val="single" w:color="00416B" w:themeColor="accent5" w:sz="8" w:space="0"/>
        </w:tcBorders>
      </w:tcPr>
    </w:tblStylePr>
    <w:tblStylePr w:type="band1Vert">
      <w:tblPr/>
      <w:tcPr>
        <w:shd w:val="clear" w:color="auto" w:fill="9BD7FF" w:themeFill="accent5" w:themeFillTint="3F"/>
      </w:tcPr>
    </w:tblStylePr>
    <w:tblStylePr w:type="band1Horz">
      <w:tblPr/>
      <w:tcPr>
        <w:shd w:val="clear" w:color="auto" w:fill="9BD7FF" w:themeFill="accent5" w:themeFillTint="3F"/>
      </w:tcPr>
    </w:tblStylePr>
  </w:style>
  <w:style w:type="table" w:styleId="MediumList1-Accent6">
    <w:name w:val="Medium List 1 Accent 6"/>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B7CED1" w:themeColor="accent6" w:sz="8" w:space="0"/>
        <w:bottom w:val="single" w:color="B7CED1" w:themeColor="accent6" w:sz="8" w:space="0"/>
      </w:tblBorders>
    </w:tblPr>
    <w:tblStylePr w:type="firstRow">
      <w:rPr>
        <w:rFonts w:asciiTheme="majorHAnsi" w:hAnsiTheme="majorHAnsi" w:eastAsiaTheme="majorEastAsia" w:cstheme="majorBidi"/>
      </w:rPr>
      <w:tblPr/>
      <w:tcPr>
        <w:tcBorders>
          <w:top w:val="nil"/>
          <w:bottom w:val="single" w:color="B7CED1" w:themeColor="accent6" w:sz="8" w:space="0"/>
        </w:tcBorders>
      </w:tcPr>
    </w:tblStylePr>
    <w:tblStylePr w:type="lastRow">
      <w:rPr>
        <w:b/>
        <w:bCs/>
        <w:color w:val="B7CED1" w:themeColor="text2"/>
      </w:rPr>
      <w:tblPr/>
      <w:tcPr>
        <w:tcBorders>
          <w:top w:val="single" w:color="B7CED1" w:themeColor="accent6" w:sz="8" w:space="0"/>
          <w:bottom w:val="single" w:color="B7CED1" w:themeColor="accent6" w:sz="8" w:space="0"/>
        </w:tcBorders>
      </w:tcPr>
    </w:tblStylePr>
    <w:tblStylePr w:type="firstCol">
      <w:rPr>
        <w:b/>
        <w:bCs/>
      </w:rPr>
    </w:tblStylePr>
    <w:tblStylePr w:type="lastCol">
      <w:rPr>
        <w:b/>
        <w:bCs/>
      </w:rPr>
      <w:tblPr/>
      <w:tcPr>
        <w:tcBorders>
          <w:top w:val="single" w:color="B7CED1" w:themeColor="accent6" w:sz="8" w:space="0"/>
          <w:bottom w:val="single" w:color="B7CED1" w:themeColor="accent6" w:sz="8" w:space="0"/>
        </w:tcBorders>
      </w:tcPr>
    </w:tblStylePr>
    <w:tblStylePr w:type="band1Vert">
      <w:tblPr/>
      <w:tcPr>
        <w:shd w:val="clear" w:color="auto" w:fill="EDF2F3" w:themeFill="accent6" w:themeFillTint="3F"/>
      </w:tcPr>
    </w:tblStylePr>
    <w:tblStylePr w:type="band1Horz">
      <w:tblPr/>
      <w:tcPr>
        <w:shd w:val="clear" w:color="auto" w:fill="EDF2F3" w:themeFill="accent6" w:themeFillTint="3F"/>
      </w:tcPr>
    </w:tblStylePr>
  </w:style>
  <w:style w:type="table" w:styleId="MediumList11" w:customStyle="1">
    <w:name w:val="Medium List 11"/>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243646" w:themeColor="text1" w:sz="8" w:space="0"/>
        <w:bottom w:val="single" w:color="243646" w:themeColor="text1" w:sz="8" w:space="0"/>
      </w:tblBorders>
    </w:tblPr>
    <w:tblStylePr w:type="firstRow">
      <w:rPr>
        <w:rFonts w:asciiTheme="majorHAnsi" w:hAnsiTheme="majorHAnsi" w:eastAsiaTheme="majorEastAsia" w:cstheme="majorBidi"/>
      </w:rPr>
      <w:tblPr/>
      <w:tcPr>
        <w:tcBorders>
          <w:top w:val="nil"/>
          <w:bottom w:val="single" w:color="243646" w:themeColor="text1" w:sz="8" w:space="0"/>
        </w:tcBorders>
      </w:tcPr>
    </w:tblStylePr>
    <w:tblStylePr w:type="lastRow">
      <w:rPr>
        <w:b/>
        <w:bCs/>
        <w:color w:val="B7CED1" w:themeColor="text2"/>
      </w:rPr>
      <w:tblPr/>
      <w:tcPr>
        <w:tcBorders>
          <w:top w:val="single" w:color="243646" w:themeColor="text1" w:sz="8" w:space="0"/>
          <w:bottom w:val="single" w:color="243646" w:themeColor="text1" w:sz="8" w:space="0"/>
        </w:tcBorders>
      </w:tcPr>
    </w:tblStylePr>
    <w:tblStylePr w:type="firstCol">
      <w:rPr>
        <w:b/>
        <w:bCs/>
      </w:rPr>
    </w:tblStylePr>
    <w:tblStylePr w:type="lastCol">
      <w:rPr>
        <w:b/>
        <w:bCs/>
      </w:rPr>
      <w:tblPr/>
      <w:tcPr>
        <w:tcBorders>
          <w:top w:val="single" w:color="243646" w:themeColor="text1" w:sz="8" w:space="0"/>
          <w:bottom w:val="single" w:color="243646" w:themeColor="text1" w:sz="8" w:space="0"/>
        </w:tcBorders>
      </w:tcPr>
    </w:tblStylePr>
    <w:tblStylePr w:type="band1Vert">
      <w:tblPr/>
      <w:tcPr>
        <w:shd w:val="clear" w:color="auto" w:fill="BCCDDD" w:themeFill="text1" w:themeFillTint="3F"/>
      </w:tcPr>
    </w:tblStylePr>
    <w:tblStylePr w:type="band1Horz">
      <w:tblPr/>
      <w:tcPr>
        <w:shd w:val="clear" w:color="auto" w:fill="BCCDDD" w:themeFill="text1" w:themeFillTint="3F"/>
      </w:tcPr>
    </w:tblStylePr>
  </w:style>
  <w:style w:type="table" w:styleId="MediumList2-Accent1">
    <w:name w:val="Medium List 2 Accent 1"/>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243646" w:themeColor="accent1" w:sz="8" w:space="0"/>
        <w:left w:val="single" w:color="243646" w:themeColor="accent1" w:sz="8" w:space="0"/>
        <w:bottom w:val="single" w:color="243646" w:themeColor="accent1" w:sz="8" w:space="0"/>
        <w:right w:val="single" w:color="243646" w:themeColor="accent1" w:sz="8" w:space="0"/>
      </w:tblBorders>
    </w:tblPr>
    <w:tblStylePr w:type="firstRow">
      <w:rPr>
        <w:sz w:val="24"/>
        <w:szCs w:val="24"/>
      </w:rPr>
      <w:tblPr/>
      <w:tcPr>
        <w:tcBorders>
          <w:top w:val="nil"/>
          <w:left w:val="nil"/>
          <w:bottom w:val="single" w:color="243646" w:themeColor="accent1" w:sz="24" w:space="0"/>
          <w:right w:val="nil"/>
          <w:insideH w:val="nil"/>
          <w:insideV w:val="nil"/>
        </w:tcBorders>
        <w:shd w:val="clear" w:color="auto" w:fill="FFFFFF" w:themeFill="background1"/>
      </w:tcPr>
    </w:tblStylePr>
    <w:tblStylePr w:type="lastRow">
      <w:tblPr/>
      <w:tcPr>
        <w:tcBorders>
          <w:top w:val="single" w:color="243646"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43646" w:themeColor="accent1" w:sz="8" w:space="0"/>
          <w:insideH w:val="nil"/>
          <w:insideV w:val="nil"/>
        </w:tcBorders>
        <w:shd w:val="clear" w:color="auto" w:fill="FFFFFF" w:themeFill="background1"/>
      </w:tcPr>
    </w:tblStylePr>
    <w:tblStylePr w:type="lastCol">
      <w:tblPr/>
      <w:tcPr>
        <w:tcBorders>
          <w:top w:val="nil"/>
          <w:left w:val="single" w:color="243646"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DDD" w:themeFill="accent1" w:themeFillTint="3F"/>
      </w:tcPr>
    </w:tblStylePr>
    <w:tblStylePr w:type="band1Horz">
      <w:tblPr/>
      <w:tcPr>
        <w:tcBorders>
          <w:top w:val="nil"/>
          <w:bottom w:val="nil"/>
          <w:insideH w:val="nil"/>
          <w:insideV w:val="nil"/>
        </w:tcBorders>
        <w:shd w:val="clear" w:color="auto" w:fill="BCCD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00A0AF" w:themeColor="accent2" w:sz="8" w:space="0"/>
        <w:left w:val="single" w:color="00A0AF" w:themeColor="accent2" w:sz="8" w:space="0"/>
        <w:bottom w:val="single" w:color="00A0AF" w:themeColor="accent2" w:sz="8" w:space="0"/>
        <w:right w:val="single" w:color="00A0AF" w:themeColor="accent2" w:sz="8" w:space="0"/>
      </w:tblBorders>
    </w:tblPr>
    <w:tblStylePr w:type="firstRow">
      <w:rPr>
        <w:sz w:val="24"/>
        <w:szCs w:val="24"/>
      </w:rPr>
      <w:tblPr/>
      <w:tcPr>
        <w:tcBorders>
          <w:top w:val="nil"/>
          <w:left w:val="nil"/>
          <w:bottom w:val="single" w:color="00A0AF" w:themeColor="accent2" w:sz="24" w:space="0"/>
          <w:right w:val="nil"/>
          <w:insideH w:val="nil"/>
          <w:insideV w:val="nil"/>
        </w:tcBorders>
        <w:shd w:val="clear" w:color="auto" w:fill="FFFFFF" w:themeFill="background1"/>
      </w:tcPr>
    </w:tblStylePr>
    <w:tblStylePr w:type="lastRow">
      <w:tblPr/>
      <w:tcPr>
        <w:tcBorders>
          <w:top w:val="single" w:color="00A0AF"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A0AF" w:themeColor="accent2" w:sz="8" w:space="0"/>
          <w:insideH w:val="nil"/>
          <w:insideV w:val="nil"/>
        </w:tcBorders>
        <w:shd w:val="clear" w:color="auto" w:fill="FFFFFF" w:themeFill="background1"/>
      </w:tcPr>
    </w:tblStylePr>
    <w:tblStylePr w:type="lastCol">
      <w:tblPr/>
      <w:tcPr>
        <w:tcBorders>
          <w:top w:val="nil"/>
          <w:left w:val="single" w:color="00A0AF"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7FF" w:themeFill="accent2" w:themeFillTint="3F"/>
      </w:tcPr>
    </w:tblStylePr>
    <w:tblStylePr w:type="band1Horz">
      <w:tblPr/>
      <w:tcPr>
        <w:tcBorders>
          <w:top w:val="nil"/>
          <w:bottom w:val="nil"/>
          <w:insideH w:val="nil"/>
          <w:insideV w:val="nil"/>
        </w:tcBorders>
        <w:shd w:val="clear" w:color="auto" w:fill="ACF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95C11E" w:themeColor="accent3" w:sz="8" w:space="0"/>
        <w:left w:val="single" w:color="95C11E" w:themeColor="accent3" w:sz="8" w:space="0"/>
        <w:bottom w:val="single" w:color="95C11E" w:themeColor="accent3" w:sz="8" w:space="0"/>
        <w:right w:val="single" w:color="95C11E" w:themeColor="accent3" w:sz="8" w:space="0"/>
      </w:tblBorders>
    </w:tblPr>
    <w:tblStylePr w:type="firstRow">
      <w:rPr>
        <w:sz w:val="24"/>
        <w:szCs w:val="24"/>
      </w:rPr>
      <w:tblPr/>
      <w:tcPr>
        <w:tcBorders>
          <w:top w:val="nil"/>
          <w:left w:val="nil"/>
          <w:bottom w:val="single" w:color="95C11E" w:themeColor="accent3" w:sz="24" w:space="0"/>
          <w:right w:val="nil"/>
          <w:insideH w:val="nil"/>
          <w:insideV w:val="nil"/>
        </w:tcBorders>
        <w:shd w:val="clear" w:color="auto" w:fill="FFFFFF" w:themeFill="background1"/>
      </w:tcPr>
    </w:tblStylePr>
    <w:tblStylePr w:type="lastRow">
      <w:tblPr/>
      <w:tcPr>
        <w:tcBorders>
          <w:top w:val="single" w:color="95C11E"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5C11E" w:themeColor="accent3" w:sz="8" w:space="0"/>
          <w:insideH w:val="nil"/>
          <w:insideV w:val="nil"/>
        </w:tcBorders>
        <w:shd w:val="clear" w:color="auto" w:fill="FFFFFF" w:themeFill="background1"/>
      </w:tcPr>
    </w:tblStylePr>
    <w:tblStylePr w:type="lastCol">
      <w:tblPr/>
      <w:tcPr>
        <w:tcBorders>
          <w:top w:val="nil"/>
          <w:left w:val="single" w:color="95C11E"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5C1" w:themeFill="accent3" w:themeFillTint="3F"/>
      </w:tcPr>
    </w:tblStylePr>
    <w:tblStylePr w:type="band1Horz">
      <w:tblPr/>
      <w:tcPr>
        <w:tcBorders>
          <w:top w:val="nil"/>
          <w:bottom w:val="nil"/>
          <w:insideH w:val="nil"/>
          <w:insideV w:val="nil"/>
        </w:tcBorders>
        <w:shd w:val="clear" w:color="auto" w:fill="E7F5C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91338A" w:themeColor="accent4" w:sz="8" w:space="0"/>
        <w:left w:val="single" w:color="91338A" w:themeColor="accent4" w:sz="8" w:space="0"/>
        <w:bottom w:val="single" w:color="91338A" w:themeColor="accent4" w:sz="8" w:space="0"/>
        <w:right w:val="single" w:color="91338A" w:themeColor="accent4" w:sz="8" w:space="0"/>
      </w:tblBorders>
    </w:tblPr>
    <w:tblStylePr w:type="firstRow">
      <w:rPr>
        <w:sz w:val="24"/>
        <w:szCs w:val="24"/>
      </w:rPr>
      <w:tblPr/>
      <w:tcPr>
        <w:tcBorders>
          <w:top w:val="nil"/>
          <w:left w:val="nil"/>
          <w:bottom w:val="single" w:color="91338A" w:themeColor="accent4" w:sz="24" w:space="0"/>
          <w:right w:val="nil"/>
          <w:insideH w:val="nil"/>
          <w:insideV w:val="nil"/>
        </w:tcBorders>
        <w:shd w:val="clear" w:color="auto" w:fill="FFFFFF" w:themeFill="background1"/>
      </w:tcPr>
    </w:tblStylePr>
    <w:tblStylePr w:type="lastRow">
      <w:tblPr/>
      <w:tcPr>
        <w:tcBorders>
          <w:top w:val="single" w:color="91338A"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1338A" w:themeColor="accent4" w:sz="8" w:space="0"/>
          <w:insideH w:val="nil"/>
          <w:insideV w:val="nil"/>
        </w:tcBorders>
        <w:shd w:val="clear" w:color="auto" w:fill="FFFFFF" w:themeFill="background1"/>
      </w:tcPr>
    </w:tblStylePr>
    <w:tblStylePr w:type="lastCol">
      <w:tblPr/>
      <w:tcPr>
        <w:tcBorders>
          <w:top w:val="nil"/>
          <w:left w:val="single" w:color="91338A"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C5E8" w:themeFill="accent4" w:themeFillTint="3F"/>
      </w:tcPr>
    </w:tblStylePr>
    <w:tblStylePr w:type="band1Horz">
      <w:tblPr/>
      <w:tcPr>
        <w:tcBorders>
          <w:top w:val="nil"/>
          <w:bottom w:val="nil"/>
          <w:insideH w:val="nil"/>
          <w:insideV w:val="nil"/>
        </w:tcBorders>
        <w:shd w:val="clear" w:color="auto" w:fill="EAC5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00416B" w:themeColor="accent5" w:sz="8" w:space="0"/>
        <w:left w:val="single" w:color="00416B" w:themeColor="accent5" w:sz="8" w:space="0"/>
        <w:bottom w:val="single" w:color="00416B" w:themeColor="accent5" w:sz="8" w:space="0"/>
        <w:right w:val="single" w:color="00416B" w:themeColor="accent5" w:sz="8" w:space="0"/>
      </w:tblBorders>
    </w:tblPr>
    <w:tblStylePr w:type="firstRow">
      <w:rPr>
        <w:sz w:val="24"/>
        <w:szCs w:val="24"/>
      </w:rPr>
      <w:tblPr/>
      <w:tcPr>
        <w:tcBorders>
          <w:top w:val="nil"/>
          <w:left w:val="nil"/>
          <w:bottom w:val="single" w:color="00416B" w:themeColor="accent5" w:sz="24" w:space="0"/>
          <w:right w:val="nil"/>
          <w:insideH w:val="nil"/>
          <w:insideV w:val="nil"/>
        </w:tcBorders>
        <w:shd w:val="clear" w:color="auto" w:fill="FFFFFF" w:themeFill="background1"/>
      </w:tcPr>
    </w:tblStylePr>
    <w:tblStylePr w:type="lastRow">
      <w:tblPr/>
      <w:tcPr>
        <w:tcBorders>
          <w:top w:val="single" w:color="00416B"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416B" w:themeColor="accent5" w:sz="8" w:space="0"/>
          <w:insideH w:val="nil"/>
          <w:insideV w:val="nil"/>
        </w:tcBorders>
        <w:shd w:val="clear" w:color="auto" w:fill="FFFFFF" w:themeFill="background1"/>
      </w:tcPr>
    </w:tblStylePr>
    <w:tblStylePr w:type="lastCol">
      <w:tblPr/>
      <w:tcPr>
        <w:tcBorders>
          <w:top w:val="nil"/>
          <w:left w:val="single" w:color="00416B"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D7FF" w:themeFill="accent5" w:themeFillTint="3F"/>
      </w:tcPr>
    </w:tblStylePr>
    <w:tblStylePr w:type="band1Horz">
      <w:tblPr/>
      <w:tcPr>
        <w:tcBorders>
          <w:top w:val="nil"/>
          <w:bottom w:val="nil"/>
          <w:insideH w:val="nil"/>
          <w:insideV w:val="nil"/>
        </w:tcBorders>
        <w:shd w:val="clear" w:color="auto" w:fill="9BD7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B7CED1" w:themeColor="accent6" w:sz="8" w:space="0"/>
        <w:left w:val="single" w:color="B7CED1" w:themeColor="accent6" w:sz="8" w:space="0"/>
        <w:bottom w:val="single" w:color="B7CED1" w:themeColor="accent6" w:sz="8" w:space="0"/>
        <w:right w:val="single" w:color="B7CED1" w:themeColor="accent6" w:sz="8" w:space="0"/>
      </w:tblBorders>
    </w:tblPr>
    <w:tblStylePr w:type="firstRow">
      <w:rPr>
        <w:sz w:val="24"/>
        <w:szCs w:val="24"/>
      </w:rPr>
      <w:tblPr/>
      <w:tcPr>
        <w:tcBorders>
          <w:top w:val="nil"/>
          <w:left w:val="nil"/>
          <w:bottom w:val="single" w:color="B7CED1" w:themeColor="accent6" w:sz="24" w:space="0"/>
          <w:right w:val="nil"/>
          <w:insideH w:val="nil"/>
          <w:insideV w:val="nil"/>
        </w:tcBorders>
        <w:shd w:val="clear" w:color="auto" w:fill="FFFFFF" w:themeFill="background1"/>
      </w:tcPr>
    </w:tblStylePr>
    <w:tblStylePr w:type="lastRow">
      <w:tblPr/>
      <w:tcPr>
        <w:tcBorders>
          <w:top w:val="single" w:color="B7CED1"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7CED1" w:themeColor="accent6" w:sz="8" w:space="0"/>
          <w:insideH w:val="nil"/>
          <w:insideV w:val="nil"/>
        </w:tcBorders>
        <w:shd w:val="clear" w:color="auto" w:fill="FFFFFF" w:themeFill="background1"/>
      </w:tcPr>
    </w:tblStylePr>
    <w:tblStylePr w:type="lastCol">
      <w:tblPr/>
      <w:tcPr>
        <w:tcBorders>
          <w:top w:val="nil"/>
          <w:left w:val="single" w:color="B7CED1"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2F3" w:themeFill="accent6" w:themeFillTint="3F"/>
      </w:tcPr>
    </w:tblStylePr>
    <w:tblStylePr w:type="band1Horz">
      <w:tblPr/>
      <w:tcPr>
        <w:tcBorders>
          <w:top w:val="nil"/>
          <w:bottom w:val="nil"/>
          <w:insideH w:val="nil"/>
          <w:insideV w:val="nil"/>
        </w:tcBorders>
        <w:shd w:val="clear" w:color="auto" w:fill="ED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1" w:customStyle="1">
    <w:name w:val="Medium List 21"/>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243646" w:themeColor="text1" w:sz="8" w:space="0"/>
        <w:left w:val="single" w:color="243646" w:themeColor="text1" w:sz="8" w:space="0"/>
        <w:bottom w:val="single" w:color="243646" w:themeColor="text1" w:sz="8" w:space="0"/>
        <w:right w:val="single" w:color="243646" w:themeColor="text1" w:sz="8" w:space="0"/>
      </w:tblBorders>
    </w:tblPr>
    <w:tblStylePr w:type="firstRow">
      <w:rPr>
        <w:sz w:val="24"/>
        <w:szCs w:val="24"/>
      </w:rPr>
      <w:tblPr/>
      <w:tcPr>
        <w:tcBorders>
          <w:top w:val="nil"/>
          <w:left w:val="nil"/>
          <w:bottom w:val="single" w:color="243646" w:themeColor="text1" w:sz="24" w:space="0"/>
          <w:right w:val="nil"/>
          <w:insideH w:val="nil"/>
          <w:insideV w:val="nil"/>
        </w:tcBorders>
        <w:shd w:val="clear" w:color="auto" w:fill="FFFFFF" w:themeFill="background1"/>
      </w:tcPr>
    </w:tblStylePr>
    <w:tblStylePr w:type="lastRow">
      <w:tblPr/>
      <w:tcPr>
        <w:tcBorders>
          <w:top w:val="single" w:color="243646"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43646" w:themeColor="text1" w:sz="8" w:space="0"/>
          <w:insideH w:val="nil"/>
          <w:insideV w:val="nil"/>
        </w:tcBorders>
        <w:shd w:val="clear" w:color="auto" w:fill="FFFFFF" w:themeFill="background1"/>
      </w:tcPr>
    </w:tblStylePr>
    <w:tblStylePr w:type="lastCol">
      <w:tblPr/>
      <w:tcPr>
        <w:tcBorders>
          <w:top w:val="nil"/>
          <w:left w:val="single" w:color="243646"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DDD" w:themeFill="text1" w:themeFillTint="3F"/>
      </w:tcPr>
    </w:tblStylePr>
    <w:tblStylePr w:type="band1Horz">
      <w:tblPr/>
      <w:tcPr>
        <w:tcBorders>
          <w:top w:val="nil"/>
          <w:bottom w:val="nil"/>
          <w:insideH w:val="nil"/>
          <w:insideV w:val="nil"/>
        </w:tcBorders>
        <w:shd w:val="clear" w:color="auto" w:fill="BCCDDD"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1" w:customStyle="1">
    <w:name w:val="Medium Shading 1 - Accent 11"/>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466988" w:themeColor="accent1" w:themeTint="BF" w:sz="8" w:space="0"/>
        <w:left w:val="single" w:color="466988" w:themeColor="accent1" w:themeTint="BF" w:sz="8" w:space="0"/>
        <w:bottom w:val="single" w:color="466988" w:themeColor="accent1" w:themeTint="BF" w:sz="8" w:space="0"/>
        <w:right w:val="single" w:color="466988" w:themeColor="accent1" w:themeTint="BF" w:sz="8" w:space="0"/>
        <w:insideH w:val="single" w:color="466988" w:themeColor="accent1" w:themeTint="BF" w:sz="8" w:space="0"/>
      </w:tblBorders>
    </w:tblPr>
    <w:tblStylePr w:type="firstRow">
      <w:pPr>
        <w:spacing w:before="0" w:after="0" w:line="240" w:lineRule="auto"/>
      </w:pPr>
      <w:rPr>
        <w:b/>
        <w:bCs/>
        <w:color w:val="FFFFFF" w:themeColor="background1"/>
      </w:rPr>
      <w:tblPr/>
      <w:tcPr>
        <w:tcBorders>
          <w:top w:val="single" w:color="466988" w:themeColor="accent1" w:themeTint="BF" w:sz="8" w:space="0"/>
          <w:left w:val="single" w:color="466988" w:themeColor="accent1" w:themeTint="BF" w:sz="8" w:space="0"/>
          <w:bottom w:val="single" w:color="466988" w:themeColor="accent1" w:themeTint="BF" w:sz="8" w:space="0"/>
          <w:right w:val="single" w:color="466988" w:themeColor="accent1" w:themeTint="BF" w:sz="8" w:space="0"/>
          <w:insideH w:val="nil"/>
          <w:insideV w:val="nil"/>
        </w:tcBorders>
        <w:shd w:val="clear" w:color="auto" w:fill="243646" w:themeFill="accent1"/>
      </w:tcPr>
    </w:tblStylePr>
    <w:tblStylePr w:type="lastRow">
      <w:pPr>
        <w:spacing w:before="0" w:after="0" w:line="240" w:lineRule="auto"/>
      </w:pPr>
      <w:rPr>
        <w:b/>
        <w:bCs/>
      </w:rPr>
      <w:tblPr/>
      <w:tcPr>
        <w:tcBorders>
          <w:top w:val="double" w:color="466988" w:themeColor="accent1" w:themeTint="BF" w:sz="6" w:space="0"/>
          <w:left w:val="single" w:color="466988" w:themeColor="accent1" w:themeTint="BF" w:sz="8" w:space="0"/>
          <w:bottom w:val="single" w:color="466988" w:themeColor="accent1" w:themeTint="BF" w:sz="8" w:space="0"/>
          <w:right w:val="single" w:color="466988"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CCDDD" w:themeFill="accent1" w:themeFillTint="3F"/>
      </w:tcPr>
    </w:tblStylePr>
    <w:tblStylePr w:type="band1Horz">
      <w:tblPr/>
      <w:tcPr>
        <w:tcBorders>
          <w:insideH w:val="nil"/>
          <w:insideV w:val="nil"/>
        </w:tcBorders>
        <w:shd w:val="clear" w:color="auto" w:fill="BCCD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04E9FF" w:themeColor="accent2" w:themeTint="BF" w:sz="8" w:space="0"/>
        <w:left w:val="single" w:color="04E9FF" w:themeColor="accent2" w:themeTint="BF" w:sz="8" w:space="0"/>
        <w:bottom w:val="single" w:color="04E9FF" w:themeColor="accent2" w:themeTint="BF" w:sz="8" w:space="0"/>
        <w:right w:val="single" w:color="04E9FF" w:themeColor="accent2" w:themeTint="BF" w:sz="8" w:space="0"/>
        <w:insideH w:val="single" w:color="04E9FF" w:themeColor="accent2" w:themeTint="BF" w:sz="8" w:space="0"/>
      </w:tblBorders>
    </w:tblPr>
    <w:tblStylePr w:type="firstRow">
      <w:pPr>
        <w:spacing w:before="0" w:after="0" w:line="240" w:lineRule="auto"/>
      </w:pPr>
      <w:rPr>
        <w:b/>
        <w:bCs/>
        <w:color w:val="FFFFFF" w:themeColor="background1"/>
      </w:rPr>
      <w:tblPr/>
      <w:tcPr>
        <w:tcBorders>
          <w:top w:val="single" w:color="04E9FF" w:themeColor="accent2" w:themeTint="BF" w:sz="8" w:space="0"/>
          <w:left w:val="single" w:color="04E9FF" w:themeColor="accent2" w:themeTint="BF" w:sz="8" w:space="0"/>
          <w:bottom w:val="single" w:color="04E9FF" w:themeColor="accent2" w:themeTint="BF" w:sz="8" w:space="0"/>
          <w:right w:val="single" w:color="04E9FF" w:themeColor="accent2" w:themeTint="BF" w:sz="8" w:space="0"/>
          <w:insideH w:val="nil"/>
          <w:insideV w:val="nil"/>
        </w:tcBorders>
        <w:shd w:val="clear" w:color="auto" w:fill="00A0AF" w:themeFill="accent2"/>
      </w:tcPr>
    </w:tblStylePr>
    <w:tblStylePr w:type="lastRow">
      <w:pPr>
        <w:spacing w:before="0" w:after="0" w:line="240" w:lineRule="auto"/>
      </w:pPr>
      <w:rPr>
        <w:b/>
        <w:bCs/>
      </w:rPr>
      <w:tblPr/>
      <w:tcPr>
        <w:tcBorders>
          <w:top w:val="double" w:color="04E9FF" w:themeColor="accent2" w:themeTint="BF" w:sz="6" w:space="0"/>
          <w:left w:val="single" w:color="04E9FF" w:themeColor="accent2" w:themeTint="BF" w:sz="8" w:space="0"/>
          <w:bottom w:val="single" w:color="04E9FF" w:themeColor="accent2" w:themeTint="BF" w:sz="8" w:space="0"/>
          <w:right w:val="single" w:color="04E9FF"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ACF7FF" w:themeFill="accent2" w:themeFillTint="3F"/>
      </w:tcPr>
    </w:tblStylePr>
    <w:tblStylePr w:type="band1Horz">
      <w:tblPr/>
      <w:tcPr>
        <w:tcBorders>
          <w:insideH w:val="nil"/>
          <w:insideV w:val="nil"/>
        </w:tcBorders>
        <w:shd w:val="clear" w:color="auto" w:fill="ACF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B7E244" w:themeColor="accent3" w:themeTint="BF" w:sz="8" w:space="0"/>
        <w:left w:val="single" w:color="B7E244" w:themeColor="accent3" w:themeTint="BF" w:sz="8" w:space="0"/>
        <w:bottom w:val="single" w:color="B7E244" w:themeColor="accent3" w:themeTint="BF" w:sz="8" w:space="0"/>
        <w:right w:val="single" w:color="B7E244" w:themeColor="accent3" w:themeTint="BF" w:sz="8" w:space="0"/>
        <w:insideH w:val="single" w:color="B7E244" w:themeColor="accent3" w:themeTint="BF" w:sz="8" w:space="0"/>
      </w:tblBorders>
    </w:tblPr>
    <w:tblStylePr w:type="firstRow">
      <w:pPr>
        <w:spacing w:before="0" w:after="0" w:line="240" w:lineRule="auto"/>
      </w:pPr>
      <w:rPr>
        <w:b/>
        <w:bCs/>
        <w:color w:val="FFFFFF" w:themeColor="background1"/>
      </w:rPr>
      <w:tblPr/>
      <w:tcPr>
        <w:tcBorders>
          <w:top w:val="single" w:color="B7E244" w:themeColor="accent3" w:themeTint="BF" w:sz="8" w:space="0"/>
          <w:left w:val="single" w:color="B7E244" w:themeColor="accent3" w:themeTint="BF" w:sz="8" w:space="0"/>
          <w:bottom w:val="single" w:color="B7E244" w:themeColor="accent3" w:themeTint="BF" w:sz="8" w:space="0"/>
          <w:right w:val="single" w:color="B7E244" w:themeColor="accent3" w:themeTint="BF" w:sz="8" w:space="0"/>
          <w:insideH w:val="nil"/>
          <w:insideV w:val="nil"/>
        </w:tcBorders>
        <w:shd w:val="clear" w:color="auto" w:fill="95C11E" w:themeFill="accent3"/>
      </w:tcPr>
    </w:tblStylePr>
    <w:tblStylePr w:type="lastRow">
      <w:pPr>
        <w:spacing w:before="0" w:after="0" w:line="240" w:lineRule="auto"/>
      </w:pPr>
      <w:rPr>
        <w:b/>
        <w:bCs/>
      </w:rPr>
      <w:tblPr/>
      <w:tcPr>
        <w:tcBorders>
          <w:top w:val="double" w:color="B7E244" w:themeColor="accent3" w:themeTint="BF" w:sz="6" w:space="0"/>
          <w:left w:val="single" w:color="B7E244" w:themeColor="accent3" w:themeTint="BF" w:sz="8" w:space="0"/>
          <w:bottom w:val="single" w:color="B7E244" w:themeColor="accent3" w:themeTint="BF" w:sz="8" w:space="0"/>
          <w:right w:val="single" w:color="B7E244"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7F5C1" w:themeFill="accent3" w:themeFillTint="3F"/>
      </w:tcPr>
    </w:tblStylePr>
    <w:tblStylePr w:type="band1Horz">
      <w:tblPr/>
      <w:tcPr>
        <w:tcBorders>
          <w:insideH w:val="nil"/>
          <w:insideV w:val="nil"/>
        </w:tcBorders>
        <w:shd w:val="clear" w:color="auto" w:fill="E7F5C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C150B9" w:themeColor="accent4" w:themeTint="BF" w:sz="8" w:space="0"/>
        <w:left w:val="single" w:color="C150B9" w:themeColor="accent4" w:themeTint="BF" w:sz="8" w:space="0"/>
        <w:bottom w:val="single" w:color="C150B9" w:themeColor="accent4" w:themeTint="BF" w:sz="8" w:space="0"/>
        <w:right w:val="single" w:color="C150B9" w:themeColor="accent4" w:themeTint="BF" w:sz="8" w:space="0"/>
        <w:insideH w:val="single" w:color="C150B9" w:themeColor="accent4" w:themeTint="BF" w:sz="8" w:space="0"/>
      </w:tblBorders>
    </w:tblPr>
    <w:tblStylePr w:type="firstRow">
      <w:pPr>
        <w:spacing w:before="0" w:after="0" w:line="240" w:lineRule="auto"/>
      </w:pPr>
      <w:rPr>
        <w:b/>
        <w:bCs/>
        <w:color w:val="FFFFFF" w:themeColor="background1"/>
      </w:rPr>
      <w:tblPr/>
      <w:tcPr>
        <w:tcBorders>
          <w:top w:val="single" w:color="C150B9" w:themeColor="accent4" w:themeTint="BF" w:sz="8" w:space="0"/>
          <w:left w:val="single" w:color="C150B9" w:themeColor="accent4" w:themeTint="BF" w:sz="8" w:space="0"/>
          <w:bottom w:val="single" w:color="C150B9" w:themeColor="accent4" w:themeTint="BF" w:sz="8" w:space="0"/>
          <w:right w:val="single" w:color="C150B9" w:themeColor="accent4" w:themeTint="BF" w:sz="8" w:space="0"/>
          <w:insideH w:val="nil"/>
          <w:insideV w:val="nil"/>
        </w:tcBorders>
        <w:shd w:val="clear" w:color="auto" w:fill="91338A" w:themeFill="accent4"/>
      </w:tcPr>
    </w:tblStylePr>
    <w:tblStylePr w:type="lastRow">
      <w:pPr>
        <w:spacing w:before="0" w:after="0" w:line="240" w:lineRule="auto"/>
      </w:pPr>
      <w:rPr>
        <w:b/>
        <w:bCs/>
      </w:rPr>
      <w:tblPr/>
      <w:tcPr>
        <w:tcBorders>
          <w:top w:val="double" w:color="C150B9" w:themeColor="accent4" w:themeTint="BF" w:sz="6" w:space="0"/>
          <w:left w:val="single" w:color="C150B9" w:themeColor="accent4" w:themeTint="BF" w:sz="8" w:space="0"/>
          <w:bottom w:val="single" w:color="C150B9" w:themeColor="accent4" w:themeTint="BF" w:sz="8" w:space="0"/>
          <w:right w:val="single" w:color="C150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AC5E8" w:themeFill="accent4" w:themeFillTint="3F"/>
      </w:tcPr>
    </w:tblStylePr>
    <w:tblStylePr w:type="band1Horz">
      <w:tblPr/>
      <w:tcPr>
        <w:tcBorders>
          <w:insideH w:val="nil"/>
          <w:insideV w:val="nil"/>
        </w:tcBorders>
        <w:shd w:val="clear" w:color="auto" w:fill="EAC5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007DD0" w:themeColor="accent5" w:themeTint="BF" w:sz="8" w:space="0"/>
        <w:left w:val="single" w:color="007DD0" w:themeColor="accent5" w:themeTint="BF" w:sz="8" w:space="0"/>
        <w:bottom w:val="single" w:color="007DD0" w:themeColor="accent5" w:themeTint="BF" w:sz="8" w:space="0"/>
        <w:right w:val="single" w:color="007DD0" w:themeColor="accent5" w:themeTint="BF" w:sz="8" w:space="0"/>
        <w:insideH w:val="single" w:color="007DD0" w:themeColor="accent5" w:themeTint="BF" w:sz="8" w:space="0"/>
      </w:tblBorders>
    </w:tblPr>
    <w:tblStylePr w:type="firstRow">
      <w:pPr>
        <w:spacing w:before="0" w:after="0" w:line="240" w:lineRule="auto"/>
      </w:pPr>
      <w:rPr>
        <w:b/>
        <w:bCs/>
        <w:color w:val="FFFFFF" w:themeColor="background1"/>
      </w:rPr>
      <w:tblPr/>
      <w:tcPr>
        <w:tcBorders>
          <w:top w:val="single" w:color="007DD0" w:themeColor="accent5" w:themeTint="BF" w:sz="8" w:space="0"/>
          <w:left w:val="single" w:color="007DD0" w:themeColor="accent5" w:themeTint="BF" w:sz="8" w:space="0"/>
          <w:bottom w:val="single" w:color="007DD0" w:themeColor="accent5" w:themeTint="BF" w:sz="8" w:space="0"/>
          <w:right w:val="single" w:color="007DD0" w:themeColor="accent5" w:themeTint="BF" w:sz="8" w:space="0"/>
          <w:insideH w:val="nil"/>
          <w:insideV w:val="nil"/>
        </w:tcBorders>
        <w:shd w:val="clear" w:color="auto" w:fill="00416B" w:themeFill="accent5"/>
      </w:tcPr>
    </w:tblStylePr>
    <w:tblStylePr w:type="lastRow">
      <w:pPr>
        <w:spacing w:before="0" w:after="0" w:line="240" w:lineRule="auto"/>
      </w:pPr>
      <w:rPr>
        <w:b/>
        <w:bCs/>
      </w:rPr>
      <w:tblPr/>
      <w:tcPr>
        <w:tcBorders>
          <w:top w:val="double" w:color="007DD0" w:themeColor="accent5" w:themeTint="BF" w:sz="6" w:space="0"/>
          <w:left w:val="single" w:color="007DD0" w:themeColor="accent5" w:themeTint="BF" w:sz="8" w:space="0"/>
          <w:bottom w:val="single" w:color="007DD0" w:themeColor="accent5" w:themeTint="BF" w:sz="8" w:space="0"/>
          <w:right w:val="single" w:color="007DD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9BD7FF" w:themeFill="accent5" w:themeFillTint="3F"/>
      </w:tcPr>
    </w:tblStylePr>
    <w:tblStylePr w:type="band1Horz">
      <w:tblPr/>
      <w:tcPr>
        <w:tcBorders>
          <w:insideH w:val="nil"/>
          <w:insideV w:val="nil"/>
        </w:tcBorders>
        <w:shd w:val="clear" w:color="auto" w:fill="9BD7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C8DADC" w:themeColor="accent6" w:themeTint="BF" w:sz="8" w:space="0"/>
        <w:left w:val="single" w:color="C8DADC" w:themeColor="accent6" w:themeTint="BF" w:sz="8" w:space="0"/>
        <w:bottom w:val="single" w:color="C8DADC" w:themeColor="accent6" w:themeTint="BF" w:sz="8" w:space="0"/>
        <w:right w:val="single" w:color="C8DADC" w:themeColor="accent6" w:themeTint="BF" w:sz="8" w:space="0"/>
        <w:insideH w:val="single" w:color="C8DADC" w:themeColor="accent6" w:themeTint="BF" w:sz="8" w:space="0"/>
      </w:tblBorders>
    </w:tblPr>
    <w:tblStylePr w:type="firstRow">
      <w:pPr>
        <w:spacing w:before="0" w:after="0" w:line="240" w:lineRule="auto"/>
      </w:pPr>
      <w:rPr>
        <w:b/>
        <w:bCs/>
        <w:color w:val="FFFFFF" w:themeColor="background1"/>
      </w:rPr>
      <w:tblPr/>
      <w:tcPr>
        <w:tcBorders>
          <w:top w:val="single" w:color="C8DADC" w:themeColor="accent6" w:themeTint="BF" w:sz="8" w:space="0"/>
          <w:left w:val="single" w:color="C8DADC" w:themeColor="accent6" w:themeTint="BF" w:sz="8" w:space="0"/>
          <w:bottom w:val="single" w:color="C8DADC" w:themeColor="accent6" w:themeTint="BF" w:sz="8" w:space="0"/>
          <w:right w:val="single" w:color="C8DADC" w:themeColor="accent6" w:themeTint="BF" w:sz="8" w:space="0"/>
          <w:insideH w:val="nil"/>
          <w:insideV w:val="nil"/>
        </w:tcBorders>
        <w:shd w:val="clear" w:color="auto" w:fill="B7CED1" w:themeFill="accent6"/>
      </w:tcPr>
    </w:tblStylePr>
    <w:tblStylePr w:type="lastRow">
      <w:pPr>
        <w:spacing w:before="0" w:after="0" w:line="240" w:lineRule="auto"/>
      </w:pPr>
      <w:rPr>
        <w:b/>
        <w:bCs/>
      </w:rPr>
      <w:tblPr/>
      <w:tcPr>
        <w:tcBorders>
          <w:top w:val="double" w:color="C8DADC" w:themeColor="accent6" w:themeTint="BF" w:sz="6" w:space="0"/>
          <w:left w:val="single" w:color="C8DADC" w:themeColor="accent6" w:themeTint="BF" w:sz="8" w:space="0"/>
          <w:bottom w:val="single" w:color="C8DADC" w:themeColor="accent6" w:themeTint="BF" w:sz="8" w:space="0"/>
          <w:right w:val="single" w:color="C8DAD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DF2F3" w:themeFill="accent6" w:themeFillTint="3F"/>
      </w:tcPr>
    </w:tblStylePr>
    <w:tblStylePr w:type="band1Horz">
      <w:tblPr/>
      <w:tcPr>
        <w:tcBorders>
          <w:insideH w:val="nil"/>
          <w:insideV w:val="nil"/>
        </w:tcBorders>
        <w:shd w:val="clear" w:color="auto" w:fill="EDF2F3" w:themeFill="accent6" w:themeFillTint="3F"/>
      </w:tcPr>
    </w:tblStylePr>
    <w:tblStylePr w:type="band2Horz">
      <w:tblPr/>
      <w:tcPr>
        <w:tcBorders>
          <w:insideH w:val="nil"/>
          <w:insideV w:val="nil"/>
        </w:tcBorders>
      </w:tcPr>
    </w:tblStylePr>
  </w:style>
  <w:style w:type="table" w:styleId="MediumShading11" w:customStyle="1">
    <w:name w:val="Medium Shading 11"/>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466988" w:themeColor="text1" w:themeTint="BF" w:sz="8" w:space="0"/>
        <w:left w:val="single" w:color="466988" w:themeColor="text1" w:themeTint="BF" w:sz="8" w:space="0"/>
        <w:bottom w:val="single" w:color="466988" w:themeColor="text1" w:themeTint="BF" w:sz="8" w:space="0"/>
        <w:right w:val="single" w:color="466988" w:themeColor="text1" w:themeTint="BF" w:sz="8" w:space="0"/>
        <w:insideH w:val="single" w:color="466988" w:themeColor="text1" w:themeTint="BF" w:sz="8" w:space="0"/>
      </w:tblBorders>
    </w:tblPr>
    <w:tblStylePr w:type="firstRow">
      <w:pPr>
        <w:spacing w:before="0" w:after="0" w:line="240" w:lineRule="auto"/>
      </w:pPr>
      <w:rPr>
        <w:b/>
        <w:bCs/>
        <w:color w:val="FFFFFF" w:themeColor="background1"/>
      </w:rPr>
      <w:tblPr/>
      <w:tcPr>
        <w:tcBorders>
          <w:top w:val="single" w:color="466988" w:themeColor="text1" w:themeTint="BF" w:sz="8" w:space="0"/>
          <w:left w:val="single" w:color="466988" w:themeColor="text1" w:themeTint="BF" w:sz="8" w:space="0"/>
          <w:bottom w:val="single" w:color="466988" w:themeColor="text1" w:themeTint="BF" w:sz="8" w:space="0"/>
          <w:right w:val="single" w:color="466988" w:themeColor="text1" w:themeTint="BF" w:sz="8" w:space="0"/>
          <w:insideH w:val="nil"/>
          <w:insideV w:val="nil"/>
        </w:tcBorders>
        <w:shd w:val="clear" w:color="auto" w:fill="243646" w:themeFill="text1"/>
      </w:tcPr>
    </w:tblStylePr>
    <w:tblStylePr w:type="lastRow">
      <w:pPr>
        <w:spacing w:before="0" w:after="0" w:line="240" w:lineRule="auto"/>
      </w:pPr>
      <w:rPr>
        <w:b/>
        <w:bCs/>
      </w:rPr>
      <w:tblPr/>
      <w:tcPr>
        <w:tcBorders>
          <w:top w:val="double" w:color="466988" w:themeColor="text1" w:themeTint="BF" w:sz="6" w:space="0"/>
          <w:left w:val="single" w:color="466988" w:themeColor="text1" w:themeTint="BF" w:sz="8" w:space="0"/>
          <w:bottom w:val="single" w:color="466988" w:themeColor="text1" w:themeTint="BF" w:sz="8" w:space="0"/>
          <w:right w:val="single" w:color="466988"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CCDDD" w:themeFill="text1" w:themeFillTint="3F"/>
      </w:tcPr>
    </w:tblStylePr>
    <w:tblStylePr w:type="band1Horz">
      <w:tblPr/>
      <w:tcPr>
        <w:tcBorders>
          <w:insideH w:val="nil"/>
          <w:insideV w:val="nil"/>
        </w:tcBorders>
        <w:shd w:val="clear" w:color="auto" w:fill="BCCDDD" w:themeFill="text1" w:themeFillTint="3F"/>
      </w:tcPr>
    </w:tblStylePr>
    <w:tblStylePr w:type="band2Horz">
      <w:tblPr/>
      <w:tcPr>
        <w:tcBorders>
          <w:insideH w:val="nil"/>
          <w:insideV w:val="nil"/>
        </w:tcBorders>
      </w:tcPr>
    </w:tblStylePr>
  </w:style>
  <w:style w:type="table" w:styleId="MediumShading2-Accent11" w:customStyle="1">
    <w:name w:val="Medium Shading 2 - Accent 11"/>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43646"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43646" w:themeFill="accent1"/>
      </w:tcPr>
    </w:tblStylePr>
    <w:tblStylePr w:type="lastCol">
      <w:rPr>
        <w:b/>
        <w:bCs/>
        <w:color w:val="FFFFFF" w:themeColor="background1"/>
      </w:rPr>
      <w:tblPr/>
      <w:tcPr>
        <w:tcBorders>
          <w:left w:val="nil"/>
          <w:right w:val="nil"/>
          <w:insideH w:val="nil"/>
          <w:insideV w:val="nil"/>
        </w:tcBorders>
        <w:shd w:val="clear" w:color="auto" w:fill="24364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A0AF"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A0AF" w:themeFill="accent2"/>
      </w:tcPr>
    </w:tblStylePr>
    <w:tblStylePr w:type="lastCol">
      <w:rPr>
        <w:b/>
        <w:bCs/>
        <w:color w:val="FFFFFF" w:themeColor="background1"/>
      </w:rPr>
      <w:tblPr/>
      <w:tcPr>
        <w:tcBorders>
          <w:left w:val="nil"/>
          <w:right w:val="nil"/>
          <w:insideH w:val="nil"/>
          <w:insideV w:val="nil"/>
        </w:tcBorders>
        <w:shd w:val="clear" w:color="auto" w:fill="00A0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5C11E"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5C11E" w:themeFill="accent3"/>
      </w:tcPr>
    </w:tblStylePr>
    <w:tblStylePr w:type="lastCol">
      <w:rPr>
        <w:b/>
        <w:bCs/>
        <w:color w:val="FFFFFF" w:themeColor="background1"/>
      </w:rPr>
      <w:tblPr/>
      <w:tcPr>
        <w:tcBorders>
          <w:left w:val="nil"/>
          <w:right w:val="nil"/>
          <w:insideH w:val="nil"/>
          <w:insideV w:val="nil"/>
        </w:tcBorders>
        <w:shd w:val="clear" w:color="auto" w:fill="95C11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1338A"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1338A" w:themeFill="accent4"/>
      </w:tcPr>
    </w:tblStylePr>
    <w:tblStylePr w:type="lastCol">
      <w:rPr>
        <w:b/>
        <w:bCs/>
        <w:color w:val="FFFFFF" w:themeColor="background1"/>
      </w:rPr>
      <w:tblPr/>
      <w:tcPr>
        <w:tcBorders>
          <w:left w:val="nil"/>
          <w:right w:val="nil"/>
          <w:insideH w:val="nil"/>
          <w:insideV w:val="nil"/>
        </w:tcBorders>
        <w:shd w:val="clear" w:color="auto" w:fill="9133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416B"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416B" w:themeFill="accent5"/>
      </w:tcPr>
    </w:tblStylePr>
    <w:tblStylePr w:type="lastCol">
      <w:rPr>
        <w:b/>
        <w:bCs/>
        <w:color w:val="FFFFFF" w:themeColor="background1"/>
      </w:rPr>
      <w:tblPr/>
      <w:tcPr>
        <w:tcBorders>
          <w:left w:val="nil"/>
          <w:right w:val="nil"/>
          <w:insideH w:val="nil"/>
          <w:insideV w:val="nil"/>
        </w:tcBorders>
        <w:shd w:val="clear" w:color="auto" w:fill="00416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7CED1"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7CED1" w:themeFill="accent6"/>
      </w:tcPr>
    </w:tblStylePr>
    <w:tblStylePr w:type="lastCol">
      <w:rPr>
        <w:b/>
        <w:bCs/>
        <w:color w:val="FFFFFF" w:themeColor="background1"/>
      </w:rPr>
      <w:tblPr/>
      <w:tcPr>
        <w:tcBorders>
          <w:left w:val="nil"/>
          <w:right w:val="nil"/>
          <w:insideH w:val="nil"/>
          <w:insideV w:val="nil"/>
        </w:tcBorders>
        <w:shd w:val="clear" w:color="auto" w:fill="B7CED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1" w:customStyle="1">
    <w:name w:val="Medium Shading 21"/>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43646"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43646" w:themeFill="text1"/>
      </w:tcPr>
    </w:tblStylePr>
    <w:tblStylePr w:type="lastCol">
      <w:rPr>
        <w:b/>
        <w:bCs/>
        <w:color w:val="FFFFFF" w:themeColor="background1"/>
      </w:rPr>
      <w:tblPr/>
      <w:tcPr>
        <w:tcBorders>
          <w:left w:val="nil"/>
          <w:right w:val="nil"/>
          <w:insideH w:val="nil"/>
          <w:insideV w:val="nil"/>
        </w:tcBorders>
        <w:shd w:val="clear" w:color="auto" w:fill="24364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color="auto" w:sz="6" w:space="1"/>
        <w:left w:val="single" w:color="auto" w:sz="6" w:space="1"/>
        <w:bottom w:val="single" w:color="auto" w:sz="6" w:space="1"/>
        <w:right w:val="single" w:color="auto" w:sz="6" w:space="1"/>
      </w:pBdr>
      <w:shd w:val="pct20" w:color="auto" w:fill="auto"/>
      <w:ind w:left="1080" w:hanging="1080"/>
    </w:pPr>
    <w:rPr>
      <w:rFonts w:cs="Arial"/>
    </w:rPr>
  </w:style>
  <w:style w:type="character" w:styleId="MessageHeaderChar" w:customStyle="1">
    <w:name w:val="Message Header Char"/>
    <w:basedOn w:val="DefaultParagraphFont"/>
    <w:link w:val="MessageHeader"/>
    <w:semiHidden/>
    <w:rsid w:val="00DD2C32"/>
    <w:rPr>
      <w:rFonts w:ascii="Times New Roman" w:hAnsi="Times New Roman" w:eastAsia="Times New Roman" w:cs="Arial"/>
      <w:kern w:val="24"/>
      <w:sz w:val="24"/>
      <w:szCs w:val="24"/>
      <w:shd w:val="pct20" w:color="auto" w:fill="auto"/>
    </w:rPr>
  </w:style>
  <w:style w:type="paragraph" w:styleId="NoSpacing">
    <w:name w:val="No Spacing"/>
    <w:uiPriority w:val="8"/>
    <w:semiHidden/>
    <w:rsid w:val="00DD2C32"/>
    <w:pPr>
      <w:spacing w:line="240" w:lineRule="auto"/>
    </w:pPr>
    <w:rPr>
      <w:rFonts w:ascii="Times New Roman" w:hAnsi="Times New Roman" w:cs="Times New Roman"/>
      <w:kern w:val="24"/>
      <w:sz w:val="24"/>
      <w:szCs w:val="24"/>
      <w:lang w:bidi="en-US"/>
    </w:rPr>
  </w:style>
  <w:style w:type="paragraph" w:styleId="NormalWeb">
    <w:name w:val="Normal (Web)"/>
    <w:basedOn w:val="AGNormal"/>
    <w:uiPriority w:val="99"/>
    <w:semiHidden/>
    <w:unhideWhenUsed/>
    <w:rsid w:val="00DD2C32"/>
  </w:style>
  <w:style w:type="paragraph" w:styleId="NormalIndent">
    <w:name w:val="Normal Indent"/>
    <w:basedOn w:val="AGNormal"/>
    <w:uiPriority w:val="99"/>
    <w:semiHidden/>
    <w:unhideWhenUsed/>
    <w:rsid w:val="00DD2C32"/>
    <w:pPr>
      <w:ind w:left="720"/>
    </w:pPr>
  </w:style>
  <w:style w:type="paragraph" w:styleId="NoteHeading">
    <w:name w:val="Note Heading"/>
    <w:basedOn w:val="AGNormal"/>
    <w:next w:val="Normal"/>
    <w:link w:val="NoteHeadingChar"/>
    <w:semiHidden/>
    <w:unhideWhenUsed/>
    <w:rsid w:val="00DD2C32"/>
  </w:style>
  <w:style w:type="character" w:styleId="NoteHeadingChar" w:customStyle="1">
    <w:name w:val="Note Heading Char"/>
    <w:basedOn w:val="DefaultParagraphFont"/>
    <w:link w:val="NoteHeading"/>
    <w:semiHidden/>
    <w:rsid w:val="00DD2C32"/>
    <w:rPr>
      <w:rFonts w:ascii="Times New Roman" w:hAnsi="Times New Roman" w:eastAsia="Times New Roman" w:cs="Times New Roman"/>
      <w:kern w:val="24"/>
      <w:sz w:val="24"/>
      <w:szCs w:val="24"/>
    </w:rPr>
  </w:style>
  <w:style w:type="character" w:styleId="PageNumber">
    <w:name w:val="page number"/>
    <w:basedOn w:val="DefaultParagraphFont"/>
    <w:rsid w:val="00DD2C32"/>
  </w:style>
  <w:style w:type="paragraph" w:styleId="PhoneFax" w:customStyle="1">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styleId="PlainTextChar" w:customStyle="1">
    <w:name w:val="Plain Text Char"/>
    <w:basedOn w:val="DefaultParagraphFont"/>
    <w:link w:val="PlainText"/>
    <w:semiHidden/>
    <w:rsid w:val="00DD2C32"/>
    <w:rPr>
      <w:rFonts w:ascii="Courier New" w:hAnsi="Courier New" w:eastAsia="Times New Roman" w:cs="Courier New"/>
      <w:kern w:val="24"/>
      <w:sz w:val="20"/>
      <w:szCs w:val="20"/>
    </w:rPr>
  </w:style>
  <w:style w:type="paragraph" w:styleId="Quote">
    <w:name w:val="Quote"/>
    <w:basedOn w:val="Normal"/>
    <w:next w:val="Normal"/>
    <w:link w:val="QuoteChar"/>
    <w:uiPriority w:val="29"/>
    <w:semiHidden/>
    <w:rsid w:val="00DD2C32"/>
    <w:rPr>
      <w:i/>
      <w:iCs/>
      <w:color w:val="243646" w:themeColor="text1"/>
    </w:rPr>
  </w:style>
  <w:style w:type="character" w:styleId="QuoteChar" w:customStyle="1">
    <w:name w:val="Quote Char"/>
    <w:basedOn w:val="DefaultParagraphFont"/>
    <w:link w:val="Quote"/>
    <w:uiPriority w:val="29"/>
    <w:semiHidden/>
    <w:rsid w:val="00627271"/>
    <w:rPr>
      <w:rFonts w:ascii="Times New Roman" w:hAnsi="Times New Roman" w:cs="Times New Roman"/>
      <w:i/>
      <w:iCs/>
      <w:color w:val="243646" w:themeColor="text1"/>
      <w:kern w:val="24"/>
      <w:sz w:val="24"/>
      <w:szCs w:val="24"/>
      <w:lang w:bidi="en-US"/>
    </w:rPr>
  </w:style>
  <w:style w:type="paragraph" w:styleId="QuoteText" w:customStyle="1">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styleId="SalutationChar" w:customStyle="1">
    <w:name w:val="Salutation Char"/>
    <w:basedOn w:val="DefaultParagraphFont"/>
    <w:link w:val="Salutation"/>
    <w:rsid w:val="00DD2C32"/>
    <w:rPr>
      <w:rFonts w:ascii="Times New Roman" w:hAnsi="Times New Roman" w:eastAsia="Times New Roman" w:cs="Times New Roman"/>
      <w:kern w:val="24"/>
      <w:sz w:val="24"/>
      <w:szCs w:val="24"/>
    </w:rPr>
  </w:style>
  <w:style w:type="paragraph" w:styleId="SignatureBlock" w:customStyle="1">
    <w:name w:val="Signature Block"/>
    <w:basedOn w:val="AGNormal"/>
    <w:rsid w:val="00DD2C32"/>
    <w:pPr>
      <w:tabs>
        <w:tab w:val="left" w:pos="5040"/>
        <w:tab w:val="right" w:leader="underscore" w:pos="9360"/>
      </w:tabs>
      <w:spacing w:after="720"/>
      <w:ind w:left="4320"/>
      <w:contextualSpacing/>
    </w:pPr>
  </w:style>
  <w:style w:type="character" w:styleId="SmallCaps" w:customStyle="1">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styleId="SubtitleChar" w:customStyle="1">
    <w:name w:val="Subtitle Char"/>
    <w:basedOn w:val="DefaultParagraphFont"/>
    <w:link w:val="Subtitle"/>
    <w:rsid w:val="00DD2C32"/>
    <w:rPr>
      <w:rFonts w:ascii="Times New Roman" w:hAnsi="Times New Roman" w:eastAsia="Times New Roman" w:cs="Arial"/>
      <w:b/>
      <w:kern w:val="24"/>
      <w:sz w:val="24"/>
      <w:szCs w:val="24"/>
    </w:rPr>
  </w:style>
  <w:style w:type="character" w:styleId="SubtleEmphasis">
    <w:name w:val="Subtle Emphasis"/>
    <w:basedOn w:val="DefaultParagraphFont"/>
    <w:uiPriority w:val="19"/>
    <w:semiHidden/>
    <w:rsid w:val="00DD2C32"/>
    <w:rPr>
      <w:i/>
      <w:iCs/>
      <w:color w:val="7A9CBA" w:themeColor="text1" w:themeTint="7F"/>
    </w:rPr>
  </w:style>
  <w:style w:type="character" w:styleId="SubtleReference">
    <w:name w:val="Subtle Reference"/>
    <w:basedOn w:val="DefaultParagraphFont"/>
    <w:uiPriority w:val="31"/>
    <w:semiHidden/>
    <w:rsid w:val="00DD2C32"/>
    <w:rPr>
      <w:smallCaps/>
      <w:color w:val="00A0AF" w:themeColor="accent2"/>
      <w:u w:val="single"/>
    </w:rPr>
  </w:style>
  <w:style w:type="table" w:styleId="Table3Deffects1">
    <w:name w:val="Table 3D effects 1"/>
    <w:basedOn w:val="TableNormal"/>
    <w:rsid w:val="00DD2C32"/>
    <w:pPr>
      <w:spacing w:line="240" w:lineRule="auto"/>
    </w:pPr>
    <w:rPr>
      <w:rFonts w:ascii="Times New Roman" w:hAnsi="Times New Roman" w:cs="Times New Roman"/>
      <w:kern w:val="24"/>
      <w:sz w:val="20"/>
      <w:szCs w:val="20"/>
      <w:lang w:bidi="en-US"/>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rsid w:val="00DD2C32"/>
    <w:pPr>
      <w:spacing w:line="240" w:lineRule="auto"/>
    </w:pPr>
    <w:rPr>
      <w:rFonts w:ascii="Times New Roman" w:hAnsi="Times New Roman" w:cs="Times New Roman"/>
      <w:kern w:val="24"/>
      <w:sz w:val="20"/>
      <w:szCs w:val="20"/>
      <w:lang w:bidi="en-US"/>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DD2C32"/>
    <w:pPr>
      <w:spacing w:line="240" w:lineRule="auto"/>
    </w:pPr>
    <w:rPr>
      <w:rFonts w:ascii="Times New Roman" w:hAnsi="Times New Roman" w:cs="Times New Roman"/>
      <w:kern w:val="24"/>
      <w:sz w:val="20"/>
      <w:szCs w:val="20"/>
      <w:lang w:bidi="en-US"/>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rsid w:val="00DD2C32"/>
    <w:pPr>
      <w:spacing w:line="240" w:lineRule="auto"/>
    </w:pPr>
    <w:rPr>
      <w:rFonts w:ascii="Times New Roman" w:hAnsi="Times New Roman" w:cs="Times New Roman"/>
      <w:color w:val="000080"/>
      <w:kern w:val="24"/>
      <w:sz w:val="20"/>
      <w:szCs w:val="20"/>
      <w:lang w:bidi="en-US"/>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rsid w:val="00DD2C32"/>
    <w:pPr>
      <w:spacing w:line="240" w:lineRule="auto"/>
    </w:pPr>
    <w:rPr>
      <w:rFonts w:ascii="Times New Roman" w:hAnsi="Times New Roman" w:cs="Times New Roman"/>
      <w:color w:val="FFFFFF"/>
      <w:kern w:val="24"/>
      <w:sz w:val="20"/>
      <w:szCs w:val="20"/>
      <w:lang w:bidi="en-US"/>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rsid w:val="00DD2C32"/>
    <w:pPr>
      <w:spacing w:line="240" w:lineRule="auto"/>
    </w:pPr>
    <w:rPr>
      <w:rFonts w:ascii="Times New Roman" w:hAnsi="Times New Roman" w:cs="Times New Roman"/>
      <w:kern w:val="24"/>
      <w:sz w:val="20"/>
      <w:szCs w:val="20"/>
      <w:lang w:bidi="en-US"/>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rsid w:val="00DD2C32"/>
    <w:pPr>
      <w:spacing w:line="240" w:lineRule="auto"/>
    </w:pPr>
    <w:rPr>
      <w:rFonts w:ascii="Times New Roman" w:hAnsi="Times New Roman" w:cs="Times New Roman"/>
      <w:kern w:val="24"/>
      <w:sz w:val="20"/>
      <w:szCs w:val="20"/>
      <w:lang w:bidi="en-US"/>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rsid w:val="00DD2C32"/>
    <w:pPr>
      <w:spacing w:line="240" w:lineRule="auto"/>
    </w:pPr>
    <w:rPr>
      <w:rFonts w:ascii="Times New Roman" w:hAnsi="Times New Roman" w:cs="Times New Roman"/>
      <w:b/>
      <w:bCs/>
      <w:kern w:val="24"/>
      <w:sz w:val="20"/>
      <w:szCs w:val="20"/>
      <w:lang w:bidi="en-U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rsid w:val="00DD2C32"/>
    <w:pPr>
      <w:spacing w:line="240" w:lineRule="auto"/>
    </w:pPr>
    <w:rPr>
      <w:rFonts w:ascii="Times New Roman" w:hAnsi="Times New Roman" w:cs="Times New Roman"/>
      <w:b/>
      <w:bCs/>
      <w:kern w:val="24"/>
      <w:sz w:val="20"/>
      <w:szCs w:val="20"/>
      <w:lang w:bidi="en-U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rsid w:val="00DD2C32"/>
    <w:pPr>
      <w:spacing w:line="240" w:lineRule="auto"/>
    </w:pPr>
    <w:rPr>
      <w:rFonts w:ascii="Times New Roman" w:hAnsi="Times New Roman" w:cs="Times New Roman"/>
      <w:b/>
      <w:bCs/>
      <w:kern w:val="24"/>
      <w:sz w:val="20"/>
      <w:szCs w:val="20"/>
      <w:lang w:bidi="en-U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rsid w:val="00DD2C32"/>
    <w:pPr>
      <w:spacing w:line="240" w:lineRule="auto"/>
    </w:pPr>
    <w:rPr>
      <w:rFonts w:ascii="Times New Roman" w:hAnsi="Times New Roman" w:cs="Times New Roman"/>
      <w:kern w:val="24"/>
      <w:sz w:val="20"/>
      <w:szCs w:val="20"/>
      <w:lang w:bidi="en-US"/>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line="240" w:lineRule="auto"/>
    </w:pPr>
    <w:rPr>
      <w:rFonts w:ascii="Times New Roman" w:hAnsi="Times New Roman" w:cs="Times New Roman"/>
      <w:kern w:val="24"/>
      <w:sz w:val="20"/>
      <w:szCs w:val="20"/>
      <w:lang w:bidi="en-US"/>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line="240" w:lineRule="auto"/>
    </w:pPr>
    <w:rPr>
      <w:rFonts w:ascii="Times New Roman" w:hAnsi="Times New Roman" w:cs="Times New Roman"/>
      <w:kern w:val="24"/>
      <w:sz w:val="20"/>
      <w:szCs w:val="20"/>
      <w:lang w:bidi="en-US"/>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rsid w:val="00DD2C32"/>
    <w:pPr>
      <w:spacing w:line="240" w:lineRule="auto"/>
    </w:pPr>
    <w:rPr>
      <w:rFonts w:ascii="Times New Roman" w:hAnsi="Times New Roman" w:cs="Times New Roman"/>
      <w:kern w:val="24"/>
      <w:sz w:val="20"/>
      <w:szCs w:val="20"/>
      <w:lang w:bidi="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rsid w:val="00DD2C32"/>
    <w:pPr>
      <w:spacing w:line="240" w:lineRule="auto"/>
    </w:pPr>
    <w:rPr>
      <w:rFonts w:ascii="Times New Roman" w:hAnsi="Times New Roman" w:cs="Times New Roman"/>
      <w:kern w:val="24"/>
      <w:sz w:val="24"/>
      <w:szCs w:val="20"/>
      <w:lang w:bidi="en-US"/>
    </w:rPr>
    <w:tblPr>
      <w:tblBorders>
        <w:top w:val="single" w:color="243646" w:themeColor="text1" w:sz="4" w:space="0"/>
        <w:left w:val="single" w:color="243646" w:themeColor="text1" w:sz="4" w:space="0"/>
        <w:bottom w:val="single" w:color="243646" w:themeColor="text1" w:sz="4" w:space="0"/>
        <w:right w:val="single" w:color="243646" w:themeColor="text1" w:sz="4" w:space="0"/>
        <w:insideH w:val="single" w:color="243646" w:themeColor="text1" w:sz="4" w:space="0"/>
        <w:insideV w:val="single" w:color="243646" w:themeColor="text1" w:sz="4" w:space="0"/>
      </w:tblBorders>
    </w:tblPr>
  </w:style>
  <w:style w:type="table" w:styleId="TableGrid1">
    <w:name w:val="Table Grid 1"/>
    <w:basedOn w:val="TableNormal"/>
    <w:rsid w:val="00DD2C32"/>
    <w:pPr>
      <w:spacing w:line="240" w:lineRule="auto"/>
    </w:pPr>
    <w:rPr>
      <w:rFonts w:ascii="Times New Roman" w:hAnsi="Times New Roman" w:cs="Times New Roman"/>
      <w:kern w:val="24"/>
      <w:sz w:val="20"/>
      <w:szCs w:val="20"/>
      <w:lang w:bidi="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rsid w:val="00DD2C32"/>
    <w:pPr>
      <w:spacing w:line="240" w:lineRule="auto"/>
    </w:pPr>
    <w:rPr>
      <w:rFonts w:ascii="Times New Roman" w:hAnsi="Times New Roman" w:cs="Times New Roman"/>
      <w:kern w:val="24"/>
      <w:sz w:val="20"/>
      <w:szCs w:val="20"/>
      <w:lang w:bidi="en-US"/>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rsid w:val="00DD2C32"/>
    <w:pPr>
      <w:spacing w:line="240" w:lineRule="auto"/>
    </w:pPr>
    <w:rPr>
      <w:rFonts w:ascii="Times New Roman" w:hAnsi="Times New Roman" w:cs="Times New Roman"/>
      <w:kern w:val="24"/>
      <w:sz w:val="20"/>
      <w:szCs w:val="20"/>
      <w:lang w:bidi="en-US"/>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DD2C32"/>
    <w:pPr>
      <w:spacing w:line="240" w:lineRule="auto"/>
    </w:pPr>
    <w:rPr>
      <w:rFonts w:ascii="Times New Roman" w:hAnsi="Times New Roman" w:cs="Times New Roman"/>
      <w:kern w:val="24"/>
      <w:sz w:val="20"/>
      <w:szCs w:val="20"/>
      <w:lang w:bidi="en-US"/>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rsid w:val="00DD2C32"/>
    <w:pPr>
      <w:spacing w:line="240" w:lineRule="auto"/>
    </w:pPr>
    <w:rPr>
      <w:rFonts w:ascii="Times New Roman" w:hAnsi="Times New Roman" w:cs="Times New Roman"/>
      <w:b/>
      <w:bCs/>
      <w:kern w:val="24"/>
      <w:sz w:val="20"/>
      <w:szCs w:val="20"/>
      <w:lang w:bidi="en-U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rsid w:val="00DD2C32"/>
    <w:pPr>
      <w:spacing w:line="240" w:lineRule="auto"/>
    </w:pPr>
    <w:rPr>
      <w:rFonts w:ascii="Times New Roman" w:hAnsi="Times New Roman" w:cs="Times New Roman"/>
      <w:kern w:val="24"/>
      <w:sz w:val="20"/>
      <w:szCs w:val="20"/>
      <w:lang w:bidi="en-US"/>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rsid w:val="00DD2C32"/>
    <w:pPr>
      <w:spacing w:line="240" w:lineRule="auto"/>
    </w:pPr>
    <w:rPr>
      <w:rFonts w:ascii="Times New Roman" w:hAnsi="Times New Roman" w:cs="Times New Roman"/>
      <w:kern w:val="24"/>
      <w:sz w:val="20"/>
      <w:szCs w:val="20"/>
      <w:lang w:bidi="en-US"/>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rsid w:val="00DD2C32"/>
    <w:pPr>
      <w:spacing w:line="240" w:lineRule="auto"/>
    </w:pPr>
    <w:rPr>
      <w:rFonts w:ascii="Times New Roman" w:hAnsi="Times New Roman" w:cs="Times New Roman"/>
      <w:kern w:val="24"/>
      <w:sz w:val="20"/>
      <w:szCs w:val="20"/>
      <w:lang w:bidi="en-US"/>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line="240" w:lineRule="auto"/>
    </w:pPr>
    <w:rPr>
      <w:rFonts w:ascii="Times New Roman" w:hAnsi="Times New Roman" w:cs="Times New Roman"/>
      <w:kern w:val="24"/>
      <w:sz w:val="20"/>
      <w:szCs w:val="20"/>
      <w:lang w:bidi="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rsid w:val="00DD2C32"/>
    <w:pPr>
      <w:spacing w:line="240" w:lineRule="auto"/>
    </w:pPr>
    <w:rPr>
      <w:rFonts w:ascii="Times New Roman" w:hAnsi="Times New Roman" w:cs="Times New Roman"/>
      <w:kern w:val="24"/>
      <w:sz w:val="20"/>
      <w:szCs w:val="20"/>
      <w:lang w:bidi="en-US"/>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rsid w:val="00DD2C32"/>
    <w:pPr>
      <w:spacing w:line="240" w:lineRule="auto"/>
    </w:pPr>
    <w:rPr>
      <w:rFonts w:ascii="Times New Roman" w:hAnsi="Times New Roman" w:cs="Times New Roman"/>
      <w:kern w:val="24"/>
      <w:sz w:val="20"/>
      <w:szCs w:val="20"/>
      <w:lang w:bidi="en-US"/>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rsid w:val="00DD2C32"/>
    <w:pPr>
      <w:spacing w:line="240" w:lineRule="auto"/>
    </w:pPr>
    <w:rPr>
      <w:rFonts w:ascii="Times New Roman" w:hAnsi="Times New Roman" w:cs="Times New Roman"/>
      <w:kern w:val="24"/>
      <w:sz w:val="20"/>
      <w:szCs w:val="20"/>
      <w:lang w:bidi="en-US"/>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rsid w:val="00DD2C32"/>
    <w:pPr>
      <w:spacing w:line="240" w:lineRule="auto"/>
    </w:pPr>
    <w:rPr>
      <w:rFonts w:ascii="Times New Roman" w:hAnsi="Times New Roman" w:cs="Times New Roman"/>
      <w:kern w:val="24"/>
      <w:sz w:val="20"/>
      <w:szCs w:val="20"/>
      <w:lang w:bidi="en-US"/>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rsid w:val="00DD2C32"/>
    <w:pPr>
      <w:spacing w:line="240" w:lineRule="auto"/>
    </w:pPr>
    <w:rPr>
      <w:rFonts w:ascii="Times New Roman" w:hAnsi="Times New Roman" w:cs="Times New Roman"/>
      <w:kern w:val="24"/>
      <w:sz w:val="20"/>
      <w:szCs w:val="20"/>
      <w:lang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DD2C32"/>
    <w:pPr>
      <w:spacing w:line="240" w:lineRule="auto"/>
    </w:pPr>
    <w:rPr>
      <w:rFonts w:ascii="Times New Roman" w:hAnsi="Times New Roman" w:cs="Times New Roman"/>
      <w:kern w:val="24"/>
      <w:sz w:val="20"/>
      <w:szCs w:val="20"/>
      <w:lang w:bidi="en-US"/>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rsid w:val="00DD2C32"/>
    <w:pPr>
      <w:spacing w:line="240" w:lineRule="auto"/>
    </w:pPr>
    <w:rPr>
      <w:rFonts w:ascii="Times New Roman" w:hAnsi="Times New Roman" w:cs="Times New Roman"/>
      <w:kern w:val="24"/>
      <w:sz w:val="20"/>
      <w:szCs w:val="20"/>
      <w:lang w:bidi="en-US"/>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rsid w:val="00DD2C32"/>
    <w:pPr>
      <w:spacing w:line="240" w:lineRule="auto"/>
    </w:pPr>
    <w:rPr>
      <w:rFonts w:ascii="Times New Roman" w:hAnsi="Times New Roman" w:cs="Times New Roman"/>
      <w:kern w:val="24"/>
      <w:sz w:val="20"/>
      <w:szCs w:val="20"/>
      <w:lang w:bidi="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AGNormal"/>
    <w:next w:val="BodyText"/>
    <w:link w:val="TitleChar"/>
    <w:qFormat/>
    <w:rsid w:val="00DD2C32"/>
    <w:pPr>
      <w:keepNext/>
      <w:spacing w:after="240"/>
      <w:jc w:val="center"/>
    </w:pPr>
    <w:rPr>
      <w:rFonts w:cs="Arial"/>
      <w:b/>
      <w:bCs/>
      <w:caps/>
    </w:rPr>
  </w:style>
  <w:style w:type="character" w:styleId="TitleChar" w:customStyle="1">
    <w:name w:val="Title Char"/>
    <w:basedOn w:val="DefaultParagraphFont"/>
    <w:link w:val="Title"/>
    <w:rsid w:val="00DD2C32"/>
    <w:rPr>
      <w:rFonts w:ascii="Times New Roman" w:hAnsi="Times New Roman" w:eastAsia="Times New Roman" w:cs="Arial"/>
      <w:b/>
      <w:bCs/>
      <w:caps/>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1"/>
    <w:rsid w:val="00DD2C32"/>
    <w:pPr>
      <w:tabs>
        <w:tab w:val="right" w:leader="dot" w:pos="9360"/>
      </w:tabs>
      <w:spacing w:before="120"/>
      <w:ind w:left="720" w:right="720" w:hanging="720"/>
    </w:pPr>
  </w:style>
  <w:style w:type="paragraph" w:styleId="TOC2">
    <w:name w:val="toc 2"/>
    <w:basedOn w:val="AGNormal"/>
    <w:next w:val="AGNormal"/>
    <w:autoRedefine/>
    <w:uiPriority w:val="1"/>
    <w:rsid w:val="00DD2C32"/>
    <w:pPr>
      <w:tabs>
        <w:tab w:val="right" w:leader="dot" w:pos="9360"/>
      </w:tabs>
      <w:ind w:left="1440" w:right="720" w:hanging="720"/>
    </w:pPr>
  </w:style>
  <w:style w:type="paragraph" w:styleId="TOC3">
    <w:name w:val="toc 3"/>
    <w:basedOn w:val="AGNormal"/>
    <w:next w:val="AGNormal"/>
    <w:autoRedefine/>
    <w:uiPriority w:val="1"/>
    <w:rsid w:val="00DD2C32"/>
    <w:pPr>
      <w:tabs>
        <w:tab w:val="right" w:leader="dot" w:pos="9360"/>
      </w:tabs>
      <w:ind w:left="2160" w:right="720" w:hanging="720"/>
    </w:pPr>
  </w:style>
  <w:style w:type="paragraph" w:styleId="TOC4">
    <w:name w:val="toc 4"/>
    <w:basedOn w:val="AGNormal"/>
    <w:next w:val="AGNormal"/>
    <w:autoRedefine/>
    <w:uiPriority w:val="1"/>
    <w:rsid w:val="00DD2C32"/>
    <w:pPr>
      <w:tabs>
        <w:tab w:val="right" w:leader="dot" w:pos="9360"/>
      </w:tabs>
      <w:ind w:left="2880" w:right="720" w:hanging="720"/>
    </w:pPr>
  </w:style>
  <w:style w:type="paragraph" w:styleId="TOC5">
    <w:name w:val="toc 5"/>
    <w:basedOn w:val="AGNormal"/>
    <w:next w:val="AGNormal"/>
    <w:autoRedefine/>
    <w:uiPriority w:val="1"/>
    <w:rsid w:val="00DD2C32"/>
    <w:pPr>
      <w:tabs>
        <w:tab w:val="right" w:leader="dot" w:pos="9360"/>
      </w:tabs>
      <w:ind w:left="3600" w:right="720" w:hanging="720"/>
    </w:pPr>
  </w:style>
  <w:style w:type="paragraph" w:styleId="TOC6">
    <w:name w:val="toc 6"/>
    <w:basedOn w:val="AGNormal"/>
    <w:next w:val="AGNormal"/>
    <w:autoRedefine/>
    <w:uiPriority w:val="1"/>
    <w:rsid w:val="00DD2C32"/>
    <w:pPr>
      <w:tabs>
        <w:tab w:val="right" w:leader="dot" w:pos="9360"/>
      </w:tabs>
      <w:ind w:left="4320" w:right="720" w:hanging="720"/>
    </w:pPr>
  </w:style>
  <w:style w:type="paragraph" w:styleId="TOC7">
    <w:name w:val="toc 7"/>
    <w:basedOn w:val="AGNormal"/>
    <w:next w:val="AGNormal"/>
    <w:autoRedefine/>
    <w:uiPriority w:val="1"/>
    <w:rsid w:val="00DD2C32"/>
    <w:pPr>
      <w:tabs>
        <w:tab w:val="right" w:leader="dot" w:pos="9360"/>
      </w:tabs>
      <w:ind w:left="5040" w:right="720" w:hanging="720"/>
    </w:pPr>
  </w:style>
  <w:style w:type="paragraph" w:styleId="TOC8">
    <w:name w:val="toc 8"/>
    <w:basedOn w:val="AGNormal"/>
    <w:next w:val="AGNormal"/>
    <w:autoRedefine/>
    <w:uiPriority w:val="1"/>
    <w:rsid w:val="00DD2C32"/>
    <w:pPr>
      <w:tabs>
        <w:tab w:val="right" w:pos="9360"/>
      </w:tabs>
      <w:ind w:left="5760" w:right="720" w:hanging="720"/>
    </w:pPr>
  </w:style>
  <w:style w:type="paragraph" w:styleId="TOC9">
    <w:name w:val="toc 9"/>
    <w:basedOn w:val="AGNormal"/>
    <w:next w:val="AGNormal"/>
    <w:autoRedefine/>
    <w:uiPriority w:val="1"/>
    <w:rsid w:val="00DD2C32"/>
    <w:pPr>
      <w:tabs>
        <w:tab w:val="right" w:pos="9360"/>
      </w:tabs>
      <w:ind w:left="6480" w:right="720" w:hanging="720"/>
    </w:pPr>
  </w:style>
  <w:style w:type="paragraph" w:styleId="TOCHeading">
    <w:name w:val="TOC Heading"/>
    <w:basedOn w:val="AGNormal"/>
    <w:rsid w:val="00DD2C32"/>
    <w:pPr>
      <w:spacing w:after="240"/>
      <w:jc w:val="center"/>
    </w:pPr>
    <w:rPr>
      <w:rFonts w:ascii="Times New Roman Bold" w:hAnsi="Times New Roman Bold" w:cs="Times New Roman Bold"/>
      <w:b/>
      <w:bCs/>
      <w:caps/>
    </w:rPr>
  </w:style>
  <w:style w:type="character" w:styleId="Underline" w:customStyle="1">
    <w:name w:val="Underline"/>
    <w:basedOn w:val="DefaultParagraphFont"/>
    <w:uiPriority w:val="2"/>
    <w:rsid w:val="00DD2C32"/>
    <w:rPr>
      <w:u w:val="single"/>
    </w:rPr>
  </w:style>
  <w:style w:type="paragraph" w:styleId="Revision">
    <w:name w:val="Revision"/>
    <w:hidden/>
    <w:uiPriority w:val="99"/>
    <w:semiHidden/>
    <w:rsid w:val="009A2FE8"/>
    <w:pPr>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7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Akin2023">
      <a:dk1>
        <a:srgbClr val="243646"/>
      </a:dk1>
      <a:lt1>
        <a:sysClr val="window" lastClr="FFFFFF"/>
      </a:lt1>
      <a:dk2>
        <a:srgbClr val="B7CED1"/>
      </a:dk2>
      <a:lt2>
        <a:srgbClr val="00A0AF"/>
      </a:lt2>
      <a:accent1>
        <a:srgbClr val="243646"/>
      </a:accent1>
      <a:accent2>
        <a:srgbClr val="00A0AF"/>
      </a:accent2>
      <a:accent3>
        <a:srgbClr val="95C11E"/>
      </a:accent3>
      <a:accent4>
        <a:srgbClr val="91338A"/>
      </a:accent4>
      <a:accent5>
        <a:srgbClr val="00416B"/>
      </a:accent5>
      <a:accent6>
        <a:srgbClr val="B7CED1"/>
      </a:accent6>
      <a:hlink>
        <a:srgbClr val="243646"/>
      </a:hlink>
      <a:folHlink>
        <a:srgbClr val="24364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DEE2549D5C1146A9F406D036E18AE3" ma:contentTypeVersion="19" ma:contentTypeDescription="Create a new document." ma:contentTypeScope="" ma:versionID="282301518bf4a7550e03250598cfd01f">
  <xsd:schema xmlns:xsd="http://www.w3.org/2001/XMLSchema" xmlns:xs="http://www.w3.org/2001/XMLSchema" xmlns:p="http://schemas.microsoft.com/office/2006/metadata/properties" xmlns:ns2="b22f8880-9f96-4430-9196-5675df6038c7" xmlns:ns3="f0cc8f12-c0b5-4d64-8438-bfc305f3e0bd" targetNamespace="http://schemas.microsoft.com/office/2006/metadata/properties" ma:root="true" ma:fieldsID="5a053bb04c5da658df2881a44a9feaa1" ns2:_="" ns3:_="">
    <xsd:import namespace="b22f8880-9f96-4430-9196-5675df6038c7"/>
    <xsd:import namespace="f0cc8f12-c0b5-4d64-8438-bfc305f3e0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f8880-9f96-4430-9196-5675df603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81187e-fb37-4bcb-9e05-8bc2ee1cbf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cc8f12-c0b5-4d64-8438-bfc305f3e0b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c06f3c-2dbb-4d35-9d4d-f3928ff5a5be}" ma:internalName="TaxCatchAll" ma:showField="CatchAllData" ma:web="f0cc8f12-c0b5-4d64-8438-bfc305f3e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2f8880-9f96-4430-9196-5675df6038c7">
      <Terms xmlns="http://schemas.microsoft.com/office/infopath/2007/PartnerControls"/>
    </lcf76f155ced4ddcb4097134ff3c332f>
    <TaxCatchAll xmlns="f0cc8f12-c0b5-4d64-8438-bfc305f3e0bd" xsi:nil="true"/>
  </documentManagement>
</p:properties>
</file>

<file path=customXml/itemProps1.xml><?xml version="1.0" encoding="utf-8"?>
<ds:datastoreItem xmlns:ds="http://schemas.openxmlformats.org/officeDocument/2006/customXml" ds:itemID="{CCA1B41A-1E02-476A-9B72-EBA63BC46856}"/>
</file>

<file path=customXml/itemProps2.xml><?xml version="1.0" encoding="utf-8"?>
<ds:datastoreItem xmlns:ds="http://schemas.openxmlformats.org/officeDocument/2006/customXml" ds:itemID="{6B69C6AD-4C2D-4227-BFC4-697CDF6D9866}"/>
</file>

<file path=customXml/itemProps3.xml><?xml version="1.0" encoding="utf-8"?>
<ds:datastoreItem xmlns:ds="http://schemas.openxmlformats.org/officeDocument/2006/customXml" ds:itemID="{C34D14A4-0A90-4221-82F5-4A30A69A22C7}"/>
</file>

<file path=docProps/app.xml><?xml version="1.0" encoding="utf-8"?>
<ap:Properties xmlns:vt="http://schemas.openxmlformats.org/officeDocument/2006/docPropsVTypes" xmlns:ap="http://schemas.openxmlformats.org/officeDocument/2006/extended-properties">
  <ap:Application>Microsoft Office Word</ap:Application>
  <ap:DocSecurity>0</ap:DocSecurity>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1900-01-01T05:00:00Z</dcterms:created>
  <dcterms:modified xsi:type="dcterms:W3CDTF">2025-06-10T21:31:00Z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0x010100B2DEE2549D5C1146A9F406D036E18AE3</vt:lpwstr>
  </property>
</Properties>
</file>